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299DAA" w14:textId="650EE2D7" w:rsidR="00574AE0" w:rsidRPr="00946C32" w:rsidRDefault="00574AE0" w:rsidP="00574AE0">
      <w:pPr>
        <w:overflowPunct/>
        <w:autoSpaceDE/>
        <w:autoSpaceDN/>
        <w:adjustRightInd/>
        <w:spacing w:after="0"/>
        <w:textAlignment w:val="auto"/>
        <w:rPr>
          <w:rFonts w:ascii="Arial" w:eastAsia="Malgun Gothic"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Malgun Gothic" w:hAnsi="Arial" w:cs="Arial"/>
          <w:b/>
          <w:sz w:val="24"/>
          <w:szCs w:val="24"/>
          <w:lang w:eastAsia="ko-KR"/>
        </w:rPr>
        <w:t>3GPP TSG-RAN WG2 Meeting #1</w:t>
      </w:r>
      <w:r w:rsidR="002A5B09">
        <w:rPr>
          <w:rFonts w:ascii="Arial" w:eastAsia="Malgun Gothic" w:hAnsi="Arial" w:cs="Arial"/>
          <w:b/>
          <w:sz w:val="24"/>
          <w:szCs w:val="24"/>
          <w:lang w:eastAsia="ko-KR"/>
        </w:rPr>
        <w:t>21</w:t>
      </w:r>
      <w:r w:rsidRPr="00946C32">
        <w:rPr>
          <w:rFonts w:ascii="Arial" w:eastAsia="Malgun Gothic" w:hAnsi="Arial" w:cs="Arial"/>
          <w:b/>
          <w:sz w:val="24"/>
          <w:szCs w:val="24"/>
          <w:lang w:eastAsia="ko-KR"/>
        </w:rPr>
        <w:t xml:space="preserve">                  </w:t>
      </w:r>
      <w:r>
        <w:rPr>
          <w:rFonts w:ascii="Arial" w:eastAsia="Malgun Gothic" w:hAnsi="Arial" w:cs="Arial"/>
          <w:b/>
          <w:sz w:val="24"/>
          <w:szCs w:val="24"/>
          <w:lang w:eastAsia="ko-KR"/>
        </w:rPr>
        <w:t xml:space="preserve">               </w:t>
      </w:r>
      <w:r w:rsidR="00FF4FD2">
        <w:rPr>
          <w:rFonts w:ascii="Arial" w:eastAsia="Malgun Gothic" w:hAnsi="Arial" w:cs="Arial"/>
          <w:b/>
          <w:sz w:val="24"/>
          <w:szCs w:val="24"/>
          <w:lang w:eastAsia="ko-KR"/>
        </w:rPr>
        <w:t xml:space="preserve">  </w:t>
      </w:r>
      <w:r w:rsidR="00AB3202" w:rsidRPr="00AB3202">
        <w:rPr>
          <w:rFonts w:ascii="Arial" w:hAnsi="Arial" w:cs="Arial"/>
          <w:b/>
          <w:bCs/>
          <w:sz w:val="26"/>
          <w:szCs w:val="26"/>
        </w:rPr>
        <w:t>R2-2300526</w:t>
      </w:r>
    </w:p>
    <w:p w14:paraId="6B9240F2" w14:textId="4F8E02A0" w:rsidR="00574AE0" w:rsidRDefault="002A5B09" w:rsidP="00574AE0">
      <w:pPr>
        <w:overflowPunct/>
        <w:autoSpaceDE/>
        <w:autoSpaceDN/>
        <w:adjustRightInd/>
        <w:spacing w:after="0"/>
        <w:textAlignment w:val="auto"/>
        <w:rPr>
          <w:rFonts w:ascii="Arial" w:eastAsia="Malgun Gothic" w:hAnsi="Arial" w:cs="Arial"/>
          <w:b/>
          <w:sz w:val="24"/>
          <w:szCs w:val="24"/>
          <w:lang w:eastAsia="ko-KR"/>
        </w:rPr>
      </w:pPr>
      <w:r>
        <w:rPr>
          <w:rFonts w:ascii="Arial" w:eastAsia="Malgun Gothic" w:hAnsi="Arial" w:cs="Arial"/>
          <w:b/>
          <w:sz w:val="24"/>
          <w:szCs w:val="24"/>
          <w:lang w:eastAsia="ko-KR"/>
        </w:rPr>
        <w:t>Athens, Greece, 27</w:t>
      </w:r>
      <w:r w:rsidRPr="002A5B09">
        <w:rPr>
          <w:rFonts w:ascii="Arial" w:eastAsia="Malgun Gothic" w:hAnsi="Arial" w:cs="Arial"/>
          <w:b/>
          <w:sz w:val="24"/>
          <w:szCs w:val="24"/>
          <w:vertAlign w:val="superscript"/>
          <w:lang w:eastAsia="ko-KR"/>
        </w:rPr>
        <w:t>th</w:t>
      </w:r>
      <w:r>
        <w:rPr>
          <w:rFonts w:ascii="Arial" w:eastAsia="Malgun Gothic" w:hAnsi="Arial" w:cs="Arial"/>
          <w:b/>
          <w:sz w:val="24"/>
          <w:szCs w:val="24"/>
          <w:lang w:eastAsia="ko-KR"/>
        </w:rPr>
        <w:t xml:space="preserve"> Feb </w:t>
      </w:r>
      <w:r w:rsidR="00AD34FF">
        <w:rPr>
          <w:rFonts w:ascii="Arial" w:eastAsia="Malgun Gothic" w:hAnsi="Arial" w:cs="Arial"/>
          <w:b/>
          <w:sz w:val="24"/>
          <w:szCs w:val="24"/>
          <w:lang w:eastAsia="ko-KR"/>
        </w:rPr>
        <w:t>-</w:t>
      </w:r>
      <w:r>
        <w:rPr>
          <w:rFonts w:ascii="Arial" w:eastAsia="Malgun Gothic" w:hAnsi="Arial" w:cs="Arial"/>
          <w:b/>
          <w:sz w:val="24"/>
          <w:szCs w:val="24"/>
          <w:lang w:eastAsia="ko-KR"/>
        </w:rPr>
        <w:t xml:space="preserve"> 03</w:t>
      </w:r>
      <w:r w:rsidRPr="002A5B09">
        <w:rPr>
          <w:rFonts w:ascii="Arial" w:eastAsia="Malgun Gothic" w:hAnsi="Arial" w:cs="Arial"/>
          <w:b/>
          <w:sz w:val="24"/>
          <w:szCs w:val="24"/>
          <w:vertAlign w:val="superscript"/>
          <w:lang w:eastAsia="ko-KR"/>
        </w:rPr>
        <w:t>rd</w:t>
      </w:r>
      <w:r>
        <w:rPr>
          <w:rFonts w:ascii="Arial" w:eastAsia="Malgun Gothic" w:hAnsi="Arial" w:cs="Arial"/>
          <w:b/>
          <w:sz w:val="24"/>
          <w:szCs w:val="24"/>
          <w:lang w:eastAsia="ko-KR"/>
        </w:rPr>
        <w:t xml:space="preserve"> Mar 2023</w:t>
      </w:r>
      <w:r w:rsidR="00574AE0">
        <w:rPr>
          <w:rFonts w:ascii="Arial" w:eastAsia="Malgun Gothic" w:hAnsi="Arial" w:cs="Arial"/>
          <w:b/>
          <w:sz w:val="24"/>
          <w:szCs w:val="24"/>
          <w:lang w:eastAsia="ko-KR"/>
        </w:rPr>
        <w:t xml:space="preserve">                            </w:t>
      </w:r>
    </w:p>
    <w:p w14:paraId="1FEF0817" w14:textId="77777777" w:rsidR="00946C32" w:rsidRPr="00946C32" w:rsidRDefault="00946C32" w:rsidP="007054A8">
      <w:pPr>
        <w:overflowPunct/>
        <w:autoSpaceDE/>
        <w:autoSpaceDN/>
        <w:adjustRightInd/>
        <w:spacing w:after="0"/>
        <w:jc w:val="center"/>
        <w:textAlignment w:val="auto"/>
        <w:rPr>
          <w:rFonts w:ascii="Arial" w:eastAsia="Malgun Gothic" w:hAnsi="Arial" w:cs="Arial"/>
          <w:b/>
          <w:sz w:val="24"/>
          <w:szCs w:val="24"/>
          <w:lang w:eastAsia="ko-KR"/>
        </w:rPr>
      </w:pPr>
    </w:p>
    <w:p w14:paraId="2C7DFAC9" w14:textId="59D0F43B"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Agenda item:</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E53D50">
        <w:rPr>
          <w:rFonts w:ascii="Arial" w:eastAsia="Malgun Gothic" w:hAnsi="Arial" w:cs="Arial"/>
          <w:b/>
          <w:sz w:val="24"/>
          <w:szCs w:val="24"/>
          <w:lang w:eastAsia="ko-KR"/>
        </w:rPr>
        <w:t>8</w:t>
      </w:r>
      <w:r w:rsidR="00C954A3">
        <w:rPr>
          <w:rFonts w:ascii="Arial" w:eastAsia="Malgun Gothic" w:hAnsi="Arial" w:cs="Arial"/>
          <w:b/>
          <w:sz w:val="24"/>
          <w:szCs w:val="24"/>
          <w:lang w:eastAsia="ko-KR"/>
        </w:rPr>
        <w:t>.</w:t>
      </w:r>
      <w:r w:rsidR="00E53D50">
        <w:rPr>
          <w:rFonts w:ascii="Arial" w:eastAsia="Malgun Gothic" w:hAnsi="Arial" w:cs="Arial"/>
          <w:b/>
          <w:sz w:val="24"/>
          <w:szCs w:val="24"/>
          <w:lang w:eastAsia="ko-KR"/>
        </w:rPr>
        <w:t>11</w:t>
      </w:r>
      <w:r w:rsidR="00C954A3">
        <w:rPr>
          <w:rFonts w:ascii="Arial" w:eastAsia="Malgun Gothic" w:hAnsi="Arial" w:cs="Arial"/>
          <w:b/>
          <w:sz w:val="24"/>
          <w:szCs w:val="24"/>
          <w:lang w:eastAsia="ko-KR"/>
        </w:rPr>
        <w:t>.</w:t>
      </w:r>
      <w:r w:rsidR="00E53D50">
        <w:rPr>
          <w:rFonts w:ascii="Arial" w:eastAsia="Malgun Gothic" w:hAnsi="Arial" w:cs="Arial"/>
          <w:b/>
          <w:sz w:val="24"/>
          <w:szCs w:val="24"/>
          <w:lang w:eastAsia="ko-KR"/>
        </w:rPr>
        <w:t>2</w:t>
      </w:r>
      <w:r w:rsidR="005D465C">
        <w:rPr>
          <w:rFonts w:ascii="Arial" w:eastAsia="Malgun Gothic" w:hAnsi="Arial" w:cs="Arial"/>
          <w:b/>
          <w:sz w:val="24"/>
          <w:szCs w:val="24"/>
          <w:lang w:eastAsia="ko-KR"/>
        </w:rPr>
        <w:t>.2</w:t>
      </w:r>
    </w:p>
    <w:p w14:paraId="7D2B05FF" w14:textId="54FCDBE7"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Samsung</w:t>
      </w:r>
    </w:p>
    <w:p w14:paraId="145A5BCE" w14:textId="18523BFE"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Title: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5D465C" w:rsidRPr="005D465C">
        <w:rPr>
          <w:rFonts w:ascii="Arial" w:eastAsia="Malgun Gothic" w:hAnsi="Arial" w:cs="Arial"/>
          <w:b/>
          <w:sz w:val="24"/>
          <w:szCs w:val="24"/>
          <w:lang w:eastAsia="ko-KR"/>
        </w:rPr>
        <w:t>Discussion</w:t>
      </w:r>
      <w:bookmarkStart w:id="14" w:name="_GoBack"/>
      <w:bookmarkEnd w:id="14"/>
      <w:r w:rsidR="005D465C" w:rsidRPr="005D465C">
        <w:rPr>
          <w:rFonts w:ascii="Arial" w:eastAsia="Malgun Gothic" w:hAnsi="Arial" w:cs="Arial"/>
          <w:b/>
          <w:sz w:val="24"/>
          <w:szCs w:val="24"/>
          <w:lang w:eastAsia="ko-KR"/>
        </w:rPr>
        <w:t xml:space="preserve"> on Notification and RRC state transitions</w:t>
      </w:r>
      <w:r w:rsidR="00F90E9B">
        <w:rPr>
          <w:rFonts w:ascii="Arial" w:eastAsia="Malgun Gothic" w:hAnsi="Arial" w:cs="Arial"/>
          <w:b/>
          <w:sz w:val="24"/>
          <w:szCs w:val="24"/>
          <w:lang w:eastAsia="ko-KR"/>
        </w:rPr>
        <w:t xml:space="preserve"> </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Malgun Gothic" w:hAnsi="Arial" w:cs="Arial"/>
          <w:b/>
          <w:sz w:val="24"/>
          <w:szCs w:val="24"/>
          <w:lang w:eastAsia="ko-KR"/>
        </w:rPr>
        <w:t>Document for:</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Discussion &amp; Decision</w:t>
      </w:r>
    </w:p>
    <w:bookmarkEnd w:id="0"/>
    <w:bookmarkEnd w:id="1"/>
    <w:p w14:paraId="14F479DC" w14:textId="70F0AC2E" w:rsidR="00D12514" w:rsidRPr="00D12514" w:rsidRDefault="003A10FE" w:rsidP="00D12514">
      <w:pPr>
        <w:pStyle w:val="Heading1"/>
        <w:rPr>
          <w:rFonts w:eastAsia="MS Mincho"/>
        </w:rPr>
      </w:pPr>
      <w:r>
        <w:rPr>
          <w:rFonts w:eastAsia="MS Mincho"/>
        </w:rPr>
        <w:t>1</w:t>
      </w:r>
      <w:r w:rsidR="00F95BEF">
        <w:rPr>
          <w:rFonts w:eastAsia="MS Mincho"/>
        </w:rPr>
        <w:t xml:space="preserve"> </w:t>
      </w:r>
      <w:r w:rsidR="007054A8">
        <w:rPr>
          <w:rFonts w:eastAsia="MS Mincho"/>
        </w:rPr>
        <w:t>Introduction</w:t>
      </w:r>
    </w:p>
    <w:p w14:paraId="123B3E97" w14:textId="5716A992" w:rsidR="00C954A3" w:rsidRDefault="00C954A3" w:rsidP="007054A8">
      <w:pPr>
        <w:overflowPunct/>
        <w:autoSpaceDE/>
        <w:autoSpaceDN/>
        <w:adjustRightInd/>
        <w:spacing w:after="0" w:line="360" w:lineRule="auto"/>
        <w:rPr>
          <w:rFonts w:eastAsia="Malgun Gothic"/>
          <w:lang w:eastAsia="ko-KR"/>
        </w:rPr>
      </w:pPr>
      <w:r>
        <w:rPr>
          <w:rFonts w:eastAsia="Malgun Gothic"/>
          <w:lang w:eastAsia="ko-KR"/>
        </w:rPr>
        <w:t>In RAN2#119</w:t>
      </w:r>
      <w:r w:rsidR="008B4F51">
        <w:rPr>
          <w:rFonts w:eastAsia="Malgun Gothic"/>
          <w:lang w:eastAsia="ko-KR"/>
        </w:rPr>
        <w:t>bis-</w:t>
      </w:r>
      <w:r>
        <w:rPr>
          <w:rFonts w:eastAsia="Malgun Gothic"/>
          <w:lang w:eastAsia="ko-KR"/>
        </w:rPr>
        <w:t xml:space="preserve">e meeting, </w:t>
      </w:r>
      <w:r w:rsidR="00BF1921">
        <w:rPr>
          <w:rFonts w:eastAsia="Malgun Gothic"/>
          <w:lang w:eastAsia="ko-KR"/>
        </w:rPr>
        <w:t xml:space="preserve">the </w:t>
      </w:r>
      <w:r w:rsidR="00AD34FF">
        <w:rPr>
          <w:rFonts w:eastAsia="Malgun Gothic"/>
          <w:lang w:eastAsia="ko-KR"/>
        </w:rPr>
        <w:t>below</w:t>
      </w:r>
      <w:r>
        <w:rPr>
          <w:rFonts w:eastAsia="Malgun Gothic"/>
          <w:lang w:eastAsia="ko-KR"/>
        </w:rPr>
        <w:t xml:space="preserve"> </w:t>
      </w:r>
      <w:r w:rsidR="00BF1921">
        <w:rPr>
          <w:rFonts w:eastAsia="Malgun Gothic"/>
          <w:lang w:eastAsia="ko-KR"/>
        </w:rPr>
        <w:t>agreements</w:t>
      </w:r>
      <w:r>
        <w:rPr>
          <w:rFonts w:eastAsia="Malgun Gothic"/>
          <w:lang w:eastAsia="ko-KR"/>
        </w:rPr>
        <w:t xml:space="preserve"> </w:t>
      </w:r>
      <w:r w:rsidR="00AD34FF">
        <w:rPr>
          <w:rFonts w:eastAsia="Malgun Gothic"/>
          <w:lang w:eastAsia="ko-KR"/>
        </w:rPr>
        <w:t xml:space="preserve">relevant to notifications and RRC state transitions </w:t>
      </w:r>
      <w:r>
        <w:rPr>
          <w:rFonts w:eastAsia="Malgun Gothic"/>
          <w:lang w:eastAsia="ko-KR"/>
        </w:rPr>
        <w:t>were made [1]:</w:t>
      </w:r>
    </w:p>
    <w:tbl>
      <w:tblPr>
        <w:tblStyle w:val="TableGrid"/>
        <w:tblW w:w="0" w:type="auto"/>
        <w:tblInd w:w="0" w:type="dxa"/>
        <w:tblLook w:val="04A0" w:firstRow="1" w:lastRow="0" w:firstColumn="1" w:lastColumn="0" w:noHBand="0" w:noVBand="1"/>
      </w:tblPr>
      <w:tblGrid>
        <w:gridCol w:w="9631"/>
      </w:tblGrid>
      <w:tr w:rsidR="00960F80" w14:paraId="5E220FA5" w14:textId="77777777" w:rsidTr="00960F80">
        <w:tc>
          <w:tcPr>
            <w:tcW w:w="9631" w:type="dxa"/>
          </w:tcPr>
          <w:p w14:paraId="496AE020" w14:textId="05110057" w:rsidR="00960F80" w:rsidRDefault="00960F80" w:rsidP="00AD34FF">
            <w:pPr>
              <w:pStyle w:val="Agreement"/>
              <w:tabs>
                <w:tab w:val="clear" w:pos="-2364"/>
                <w:tab w:val="num" w:pos="1619"/>
              </w:tabs>
              <w:ind w:left="360"/>
            </w:pPr>
            <w:r w:rsidRPr="00341B7C">
              <w:t>For both option 1 and option 2, as a baseline, group paging can be used to switch UEs receiving multicast from RRC_INACTIVE to RRC_CONNECTED, and UEs continue the multicast reception in CONNECTED. FFS if there is any potential issue if Rel-17 group paging is reused. FFS if there are other cases when UE triggers resume. FFS if MCCH can also be used in case of option 2.</w:t>
            </w:r>
          </w:p>
          <w:p w14:paraId="46F8FCF9" w14:textId="77777777" w:rsidR="00960F80" w:rsidRPr="00341B7C" w:rsidRDefault="00960F80" w:rsidP="00AD34FF">
            <w:pPr>
              <w:pStyle w:val="Agreement"/>
              <w:tabs>
                <w:tab w:val="clear" w:pos="-2364"/>
                <w:tab w:val="num" w:pos="1619"/>
              </w:tabs>
              <w:ind w:left="360"/>
            </w:pPr>
            <w:r w:rsidRPr="00341B7C">
              <w:t>FFS whether to introduce PTM configuration applicable area, i.e., the mechanism that the PTM configurations, once acquired by a UE, may apply to a certain area (i.e., a set of cells instead of a single cell).</w:t>
            </w:r>
          </w:p>
          <w:p w14:paraId="50CC8EAE" w14:textId="77777777" w:rsidR="00960F80" w:rsidRPr="00341B7C" w:rsidRDefault="00960F80" w:rsidP="00AD34FF">
            <w:pPr>
              <w:pStyle w:val="Agreement"/>
              <w:tabs>
                <w:tab w:val="clear" w:pos="-2364"/>
                <w:tab w:val="num" w:pos="1619"/>
              </w:tabs>
              <w:ind w:left="360"/>
            </w:pPr>
            <w:r w:rsidRPr="00341B7C">
              <w:t>Rel-18 UE in INACTIVE can be informed when the session is activated (Details FFS).</w:t>
            </w:r>
          </w:p>
          <w:p w14:paraId="528A9422" w14:textId="77777777" w:rsidR="00960F80" w:rsidRPr="00341B7C" w:rsidRDefault="00960F80" w:rsidP="00AD34FF">
            <w:pPr>
              <w:pStyle w:val="Agreement"/>
              <w:tabs>
                <w:tab w:val="clear" w:pos="-2364"/>
                <w:tab w:val="num" w:pos="1619"/>
              </w:tabs>
              <w:ind w:left="360"/>
            </w:pPr>
            <w:r w:rsidRPr="00341B7C">
              <w:t>As a baseline, group paging can be used to inform Rel-18 UE(s) about the session activation (Details FFS, e.g., UE behavior when receiving such group notification).</w:t>
            </w:r>
          </w:p>
          <w:p w14:paraId="2961BDE9" w14:textId="77777777" w:rsidR="00960F80" w:rsidRPr="00341B7C" w:rsidRDefault="00960F80" w:rsidP="00AD34FF">
            <w:pPr>
              <w:pStyle w:val="Agreement"/>
              <w:tabs>
                <w:tab w:val="clear" w:pos="-2364"/>
                <w:tab w:val="num" w:pos="1619"/>
              </w:tabs>
              <w:ind w:left="360"/>
            </w:pPr>
            <w:r w:rsidRPr="00341B7C">
              <w:t>If a UE is in RRC_INACTIVE and is configured to receive a multicast session in RRC_INACTIVE, the UE may be notified when the multicast session is deactivated. FFS how (e.g., informed via group paging, MCCH, or other ways).</w:t>
            </w:r>
          </w:p>
          <w:p w14:paraId="25BF5A27" w14:textId="77777777" w:rsidR="00960F80" w:rsidRPr="00341B7C" w:rsidRDefault="00960F80" w:rsidP="00AD34FF">
            <w:pPr>
              <w:pStyle w:val="Agreement"/>
              <w:tabs>
                <w:tab w:val="clear" w:pos="-2364"/>
                <w:tab w:val="num" w:pos="1619"/>
              </w:tabs>
              <w:ind w:left="360"/>
            </w:pPr>
            <w:r w:rsidRPr="00341B7C">
              <w:t>Rel-17 mechanism (NAS-based indication) is applicable for multicast session release. FFS if any enhancement is needed.</w:t>
            </w:r>
          </w:p>
          <w:p w14:paraId="18EC9F73" w14:textId="77777777" w:rsidR="00960F80" w:rsidRPr="00341B7C" w:rsidRDefault="00960F80" w:rsidP="00AD34FF">
            <w:pPr>
              <w:pStyle w:val="Agreement"/>
              <w:tabs>
                <w:tab w:val="clear" w:pos="-2364"/>
                <w:tab w:val="num" w:pos="1619"/>
              </w:tabs>
              <w:ind w:left="360"/>
            </w:pPr>
            <w:r w:rsidRPr="00341B7C">
              <w:t>FFS how UE determines whether it can receive the multicast session in RRC_INACTIVE or not when the session is activated, taking into account the following solutions (can further update the descriptions if needed, and several solutions may be needed, some solutions may apply only for certain configuration options)</w:t>
            </w:r>
          </w:p>
          <w:p w14:paraId="48ADACDC" w14:textId="77777777" w:rsidR="00960F80" w:rsidRPr="00341B7C" w:rsidRDefault="00960F80" w:rsidP="00AD34FF">
            <w:pPr>
              <w:pStyle w:val="Agreement"/>
              <w:numPr>
                <w:ilvl w:val="0"/>
                <w:numId w:val="0"/>
              </w:numPr>
              <w:ind w:left="360"/>
            </w:pPr>
            <w:r w:rsidRPr="00341B7C">
              <w:t xml:space="preserve">1. When the multicast session is activated, UE can receive the multicast session in RRC_INACTIVE if the PTM configuration used in RRC_INACTIVE for the session is available to the UE and the UE has joined the session already (e.g., configuration provided to UE via dedicated RRC signaling or via MCCH), otherwise it goes back to RRC_CONNECTED to receive the multicast session.  </w:t>
            </w:r>
          </w:p>
          <w:p w14:paraId="49CD4299" w14:textId="77777777" w:rsidR="00960F80" w:rsidRPr="00341B7C" w:rsidRDefault="00960F80" w:rsidP="00AD34FF">
            <w:pPr>
              <w:pStyle w:val="Agreement"/>
              <w:numPr>
                <w:ilvl w:val="0"/>
                <w:numId w:val="0"/>
              </w:numPr>
              <w:ind w:left="360"/>
            </w:pPr>
            <w:r w:rsidRPr="00341B7C">
              <w:t>2. When the multicast session is activated, UE is indicated by group paging whether it can receive the multicast session in RRC_INACTIVE or not (detailed signaling FFS).</w:t>
            </w:r>
          </w:p>
          <w:p w14:paraId="6280B6C8" w14:textId="77777777" w:rsidR="00960F80" w:rsidRPr="00341B7C" w:rsidRDefault="00960F80" w:rsidP="00AD34FF">
            <w:pPr>
              <w:pStyle w:val="Agreement"/>
              <w:numPr>
                <w:ilvl w:val="0"/>
                <w:numId w:val="0"/>
              </w:numPr>
              <w:ind w:left="360"/>
            </w:pPr>
            <w:r w:rsidRPr="00341B7C">
              <w:t>3. UE is configured "whether it can receive the multicast session in RRC_INACTIVE" by dedicated signaling before UE is released. When the multicast session is activated, UE stays in RRC_INACTIVE or resumes RRC connection accordingly (detailed signaling FFS).</w:t>
            </w:r>
          </w:p>
          <w:p w14:paraId="6984CC60" w14:textId="77777777" w:rsidR="00960F80" w:rsidRPr="00341B7C" w:rsidRDefault="00960F80" w:rsidP="00AD34FF">
            <w:pPr>
              <w:pStyle w:val="Agreement"/>
              <w:tabs>
                <w:tab w:val="clear" w:pos="-2364"/>
                <w:tab w:val="num" w:pos="1619"/>
              </w:tabs>
              <w:ind w:left="360"/>
            </w:pPr>
            <w:r w:rsidRPr="00341B7C">
              <w:t>If option 1 is supported for PTM configuration</w:t>
            </w:r>
          </w:p>
          <w:p w14:paraId="26A16BBF" w14:textId="77777777" w:rsidR="00960F80" w:rsidRPr="00341B7C" w:rsidRDefault="00960F80" w:rsidP="00AD34FF">
            <w:pPr>
              <w:pStyle w:val="Agreement"/>
              <w:numPr>
                <w:ilvl w:val="0"/>
                <w:numId w:val="0"/>
              </w:numPr>
              <w:ind w:left="360"/>
            </w:pPr>
            <w:r w:rsidRPr="00341B7C">
              <w:t>As a baseline, group paging may be used to inform the UE when network changes the PTM configurations, and UE upon reception triggers RRC connection resume procedure to obtain the updated configurations (details of group paging can be FFS).</w:t>
            </w:r>
          </w:p>
          <w:p w14:paraId="1925E72B" w14:textId="52A6F903" w:rsidR="00960F80" w:rsidRDefault="00960F80" w:rsidP="00AD34FF">
            <w:pPr>
              <w:pStyle w:val="Agreement"/>
              <w:numPr>
                <w:ilvl w:val="0"/>
                <w:numId w:val="0"/>
              </w:numPr>
              <w:ind w:left="360"/>
              <w:rPr>
                <w:rFonts w:eastAsia="Malgun Gothic"/>
                <w:lang w:eastAsia="ko-KR"/>
              </w:rPr>
            </w:pPr>
            <w:r w:rsidRPr="00341B7C">
              <w:t>FFS whether and how to solve the issue in signalling/system load when a large number of UEs in the cell need PTM configuration update.</w:t>
            </w:r>
          </w:p>
        </w:tc>
      </w:tr>
    </w:tbl>
    <w:p w14:paraId="7E73F6C6" w14:textId="77777777" w:rsidR="00AA40D1" w:rsidRDefault="00AA40D1" w:rsidP="007054A8">
      <w:pPr>
        <w:overflowPunct/>
        <w:autoSpaceDE/>
        <w:autoSpaceDN/>
        <w:adjustRightInd/>
        <w:spacing w:after="0" w:line="360" w:lineRule="auto"/>
        <w:rPr>
          <w:rFonts w:eastAsia="Malgun Gothic"/>
          <w:lang w:eastAsia="ko-KR"/>
        </w:rPr>
      </w:pPr>
    </w:p>
    <w:p w14:paraId="386C85CE" w14:textId="26095372" w:rsidR="00AD0695" w:rsidRPr="00AD0695" w:rsidRDefault="00AD0695" w:rsidP="007054A8">
      <w:pPr>
        <w:overflowPunct/>
        <w:autoSpaceDE/>
        <w:autoSpaceDN/>
        <w:adjustRightInd/>
        <w:spacing w:after="0" w:line="360" w:lineRule="auto"/>
        <w:rPr>
          <w:rFonts w:eastAsia="Malgun Gothic"/>
          <w:lang w:eastAsia="ko-KR"/>
        </w:rPr>
      </w:pPr>
      <w:r w:rsidRPr="00AD0695">
        <w:rPr>
          <w:rFonts w:eastAsia="Malgun Gothic"/>
          <w:lang w:eastAsia="ko-KR"/>
        </w:rPr>
        <w:t>This</w:t>
      </w:r>
      <w:r>
        <w:rPr>
          <w:rFonts w:eastAsia="Malgun Gothic"/>
          <w:lang w:eastAsia="ko-KR"/>
        </w:rPr>
        <w:t xml:space="preserve"> contr</w:t>
      </w:r>
      <w:r w:rsidR="00C954A3">
        <w:rPr>
          <w:rFonts w:eastAsia="Malgun Gothic"/>
          <w:lang w:eastAsia="ko-KR"/>
        </w:rPr>
        <w:t xml:space="preserve">ibution discusses the issues and further details for </w:t>
      </w:r>
      <w:r w:rsidR="00AD34FF">
        <w:rPr>
          <w:rFonts w:eastAsia="Malgun Gothic"/>
          <w:lang w:eastAsia="ko-KR"/>
        </w:rPr>
        <w:t>notification and RRC state transitions for UEs receiving multicast in RRC_INACTIVE</w:t>
      </w:r>
      <w:r w:rsidR="00526693">
        <w:rPr>
          <w:rFonts w:eastAsia="Malgun Gothic"/>
          <w:lang w:eastAsia="ko-KR"/>
        </w:rPr>
        <w:t>.</w:t>
      </w:r>
    </w:p>
    <w:p w14:paraId="783E7699" w14:textId="092E5244" w:rsidR="007054A8" w:rsidRDefault="007054A8" w:rsidP="007054A8">
      <w:pPr>
        <w:pStyle w:val="Heading1"/>
        <w:rPr>
          <w:rFonts w:eastAsia="Malgun Gothic"/>
          <w:lang w:eastAsia="ko-KR"/>
        </w:rPr>
      </w:pPr>
      <w:r>
        <w:rPr>
          <w:rFonts w:eastAsia="Malgun Gothic" w:hint="eastAsia"/>
          <w:lang w:eastAsia="ko-KR"/>
        </w:rPr>
        <w:lastRenderedPageBreak/>
        <w:t>2</w:t>
      </w:r>
      <w:r w:rsidR="00F95BEF">
        <w:rPr>
          <w:rFonts w:eastAsia="Malgun Gothic"/>
          <w:lang w:eastAsia="ko-KR"/>
        </w:rPr>
        <w:t xml:space="preserve"> </w:t>
      </w:r>
      <w:r>
        <w:rPr>
          <w:rFonts w:eastAsia="Malgun Gothic" w:hint="eastAsia"/>
          <w:lang w:eastAsia="ko-KR"/>
        </w:rPr>
        <w:t>Discussion</w:t>
      </w:r>
    </w:p>
    <w:p w14:paraId="0FAF25E1" w14:textId="394BABF9" w:rsidR="005A2C59" w:rsidRPr="00AD0695" w:rsidRDefault="005A2C59" w:rsidP="005A2C59">
      <w:pPr>
        <w:pStyle w:val="Heading3"/>
        <w:rPr>
          <w:lang w:eastAsia="en-US"/>
        </w:rPr>
      </w:pPr>
      <w:r w:rsidRPr="00AD0695">
        <w:rPr>
          <w:lang w:eastAsia="en-US"/>
        </w:rPr>
        <w:t>2.</w:t>
      </w:r>
      <w:r w:rsidR="00AD34FF">
        <w:rPr>
          <w:lang w:eastAsia="en-US"/>
        </w:rPr>
        <w:t>1</w:t>
      </w:r>
      <w:r w:rsidRPr="00AD0695">
        <w:rPr>
          <w:lang w:eastAsia="en-US"/>
        </w:rPr>
        <w:t xml:space="preserve"> </w:t>
      </w:r>
      <w:r>
        <w:rPr>
          <w:lang w:eastAsia="en-US"/>
        </w:rPr>
        <w:t xml:space="preserve">Multicast session state change </w:t>
      </w:r>
    </w:p>
    <w:p w14:paraId="1CAC0E59" w14:textId="727C42E0" w:rsidR="005A2C59" w:rsidRPr="00F363AB" w:rsidRDefault="00947237" w:rsidP="00817601">
      <w:pPr>
        <w:rPr>
          <w:rFonts w:eastAsia="Malgun Gothic"/>
          <w:lang w:val="en-US" w:eastAsia="ko-KR"/>
        </w:rPr>
      </w:pPr>
      <w:r w:rsidRPr="00F363AB">
        <w:rPr>
          <w:rFonts w:eastAsia="Malgun Gothic"/>
          <w:lang w:val="en-US" w:eastAsia="ko-KR"/>
        </w:rPr>
        <w:t>In Rel</w:t>
      </w:r>
      <w:r w:rsidR="00CE08A9">
        <w:rPr>
          <w:rFonts w:eastAsia="Malgun Gothic"/>
          <w:lang w:val="en-US" w:eastAsia="ko-KR"/>
        </w:rPr>
        <w:t>-</w:t>
      </w:r>
      <w:r w:rsidRPr="00F363AB">
        <w:rPr>
          <w:rFonts w:eastAsia="Malgun Gothic"/>
          <w:lang w:val="en-US" w:eastAsia="ko-KR"/>
        </w:rPr>
        <w:t>17 MBS, when UE is in RRC_CONNECTED, multicast session can be activated or deactivated through RRC reconfiguration message which carries the multicast MRB addition and release respectively. Whereas, when the UE is in RRC_IDLE or RRC_INACTIVE, UE can monitor for group notification for session activation of the non-activated multicast session and then</w:t>
      </w:r>
      <w:r w:rsidR="005F59FA">
        <w:rPr>
          <w:rFonts w:eastAsia="Malgun Gothic"/>
          <w:lang w:val="en-US" w:eastAsia="ko-KR"/>
        </w:rPr>
        <w:t>,</w:t>
      </w:r>
      <w:r w:rsidRPr="00F363AB">
        <w:rPr>
          <w:rFonts w:eastAsia="Malgun Gothic"/>
          <w:lang w:val="en-US" w:eastAsia="ko-KR"/>
        </w:rPr>
        <w:t xml:space="preserve"> transit to RRC_CONNECTED to receive the activated session.</w:t>
      </w:r>
      <w:r w:rsidR="0095567B" w:rsidRPr="00F363AB">
        <w:rPr>
          <w:rFonts w:eastAsia="Malgun Gothic"/>
          <w:lang w:val="en-US" w:eastAsia="ko-KR"/>
        </w:rPr>
        <w:t xml:space="preserve"> When session is released it is expected, UE is paged in legacy (unicast) way</w:t>
      </w:r>
      <w:r w:rsidR="0062235F">
        <w:rPr>
          <w:rFonts w:eastAsia="Malgun Gothic"/>
          <w:lang w:val="en-US" w:eastAsia="ko-KR"/>
        </w:rPr>
        <w:t xml:space="preserve"> and UE goes </w:t>
      </w:r>
      <w:r w:rsidR="0095567B" w:rsidRPr="00F363AB">
        <w:rPr>
          <w:rFonts w:eastAsia="Malgun Gothic"/>
          <w:lang w:val="en-US" w:eastAsia="ko-KR"/>
        </w:rPr>
        <w:t>t</w:t>
      </w:r>
      <w:r w:rsidR="0062235F">
        <w:rPr>
          <w:rFonts w:eastAsia="Malgun Gothic"/>
          <w:lang w:val="en-US" w:eastAsia="ko-KR"/>
        </w:rPr>
        <w:t>o</w:t>
      </w:r>
      <w:r w:rsidR="0095567B" w:rsidRPr="00F363AB">
        <w:rPr>
          <w:rFonts w:eastAsia="Malgun Gothic"/>
          <w:lang w:val="en-US" w:eastAsia="ko-KR"/>
        </w:rPr>
        <w:t xml:space="preserve"> RRC_CONENCTED to formally release the session</w:t>
      </w:r>
      <w:r w:rsidR="0062235F">
        <w:rPr>
          <w:rFonts w:eastAsia="Malgun Gothic"/>
          <w:lang w:val="en-US" w:eastAsia="ko-KR"/>
        </w:rPr>
        <w:t xml:space="preserve"> with NAS signalling</w:t>
      </w:r>
      <w:r w:rsidR="0095567B" w:rsidRPr="00F363AB">
        <w:rPr>
          <w:rFonts w:eastAsia="Malgun Gothic"/>
          <w:lang w:val="en-US" w:eastAsia="ko-KR"/>
        </w:rPr>
        <w:t>.</w:t>
      </w:r>
    </w:p>
    <w:p w14:paraId="68A7954E" w14:textId="126F4575" w:rsidR="00947237" w:rsidRPr="00F363AB" w:rsidRDefault="00947237" w:rsidP="00817601">
      <w:pPr>
        <w:rPr>
          <w:rFonts w:eastAsia="Malgun Gothic"/>
          <w:lang w:val="en-US" w:eastAsia="ko-KR"/>
        </w:rPr>
      </w:pPr>
      <w:r w:rsidRPr="00F363AB">
        <w:rPr>
          <w:rFonts w:eastAsia="Malgun Gothic"/>
          <w:lang w:val="en-US" w:eastAsia="ko-KR"/>
        </w:rPr>
        <w:t>However,</w:t>
      </w:r>
      <w:r w:rsidR="00CE08A9">
        <w:rPr>
          <w:rFonts w:eastAsia="Malgun Gothic"/>
          <w:lang w:val="en-US" w:eastAsia="ko-KR"/>
        </w:rPr>
        <w:t xml:space="preserve"> </w:t>
      </w:r>
      <w:r w:rsidR="00713B22">
        <w:rPr>
          <w:rFonts w:eastAsia="Malgun Gothic"/>
          <w:lang w:val="en-US" w:eastAsia="ko-KR"/>
        </w:rPr>
        <w:t>f</w:t>
      </w:r>
      <w:r w:rsidR="00CE08A9">
        <w:rPr>
          <w:rFonts w:eastAsia="Malgun Gothic"/>
          <w:lang w:val="en-US" w:eastAsia="ko-KR"/>
        </w:rPr>
        <w:t>or Re</w:t>
      </w:r>
      <w:r w:rsidR="009C674F" w:rsidRPr="00F363AB">
        <w:rPr>
          <w:rFonts w:eastAsia="Malgun Gothic"/>
          <w:lang w:val="en-US" w:eastAsia="ko-KR"/>
        </w:rPr>
        <w:t>l</w:t>
      </w:r>
      <w:r w:rsidR="00CE08A9">
        <w:rPr>
          <w:rFonts w:eastAsia="Malgun Gothic"/>
          <w:lang w:val="en-US" w:eastAsia="ko-KR"/>
        </w:rPr>
        <w:t>-</w:t>
      </w:r>
      <w:r w:rsidR="009C674F" w:rsidRPr="00F363AB">
        <w:rPr>
          <w:rFonts w:eastAsia="Malgun Gothic"/>
          <w:lang w:val="en-US" w:eastAsia="ko-KR"/>
        </w:rPr>
        <w:t>18 MBS UE</w:t>
      </w:r>
      <w:r w:rsidR="00713B22">
        <w:rPr>
          <w:rFonts w:eastAsia="Malgun Gothic"/>
          <w:lang w:val="en-US" w:eastAsia="ko-KR"/>
        </w:rPr>
        <w:t>,</w:t>
      </w:r>
      <w:r w:rsidR="009C674F" w:rsidRPr="00F363AB">
        <w:rPr>
          <w:rFonts w:eastAsia="Malgun Gothic"/>
          <w:lang w:val="en-US" w:eastAsia="ko-KR"/>
        </w:rPr>
        <w:t xml:space="preserve"> which is configured to receive or </w:t>
      </w:r>
      <w:r w:rsidR="00CE08A9">
        <w:rPr>
          <w:rFonts w:eastAsia="Malgun Gothic"/>
          <w:lang w:val="en-US" w:eastAsia="ko-KR"/>
        </w:rPr>
        <w:t xml:space="preserve">is </w:t>
      </w:r>
      <w:r w:rsidR="009C674F" w:rsidRPr="00F363AB">
        <w:rPr>
          <w:rFonts w:eastAsia="Malgun Gothic"/>
          <w:lang w:val="en-US" w:eastAsia="ko-KR"/>
        </w:rPr>
        <w:t xml:space="preserve">receiving multicast session in RRC_INACTIVE, </w:t>
      </w:r>
      <w:r w:rsidR="00713B22">
        <w:rPr>
          <w:rFonts w:eastAsia="Malgun Gothic"/>
          <w:lang w:val="en-US" w:eastAsia="ko-KR"/>
        </w:rPr>
        <w:t xml:space="preserve">the </w:t>
      </w:r>
      <w:r w:rsidR="009C674F" w:rsidRPr="00F363AB">
        <w:rPr>
          <w:rFonts w:eastAsia="Malgun Gothic"/>
          <w:lang w:val="en-US" w:eastAsia="ko-KR"/>
        </w:rPr>
        <w:t>following events may happen:</w:t>
      </w:r>
    </w:p>
    <w:p w14:paraId="2B0FE447" w14:textId="6B7F098D" w:rsidR="009C674F" w:rsidRPr="00F363AB" w:rsidRDefault="009C674F" w:rsidP="00F363AB">
      <w:pPr>
        <w:pStyle w:val="ListParagraph"/>
        <w:numPr>
          <w:ilvl w:val="0"/>
          <w:numId w:val="33"/>
        </w:numPr>
      </w:pPr>
      <w:r w:rsidRPr="00F363AB">
        <w:t xml:space="preserve">A non-activated mutlicast session gets activated </w:t>
      </w:r>
    </w:p>
    <w:p w14:paraId="7AF15620" w14:textId="039E4ED4" w:rsidR="009C674F" w:rsidRPr="00F363AB" w:rsidRDefault="009C674F" w:rsidP="00F363AB">
      <w:pPr>
        <w:pStyle w:val="ListParagraph"/>
        <w:numPr>
          <w:ilvl w:val="0"/>
          <w:numId w:val="33"/>
        </w:numPr>
      </w:pPr>
      <w:r w:rsidRPr="00F363AB">
        <w:t xml:space="preserve">An activated multicast session gets deactivated </w:t>
      </w:r>
    </w:p>
    <w:p w14:paraId="2F7FE9DE" w14:textId="6B42BE01" w:rsidR="009C674F" w:rsidRPr="00F363AB" w:rsidRDefault="009C674F" w:rsidP="00F363AB">
      <w:pPr>
        <w:pStyle w:val="ListParagraph"/>
        <w:numPr>
          <w:ilvl w:val="0"/>
          <w:numId w:val="33"/>
        </w:numPr>
      </w:pPr>
      <w:r w:rsidRPr="00F363AB">
        <w:t xml:space="preserve">A multicast session gets released </w:t>
      </w:r>
    </w:p>
    <w:p w14:paraId="67F29884" w14:textId="77777777" w:rsidR="00DF0FBF" w:rsidRDefault="005F59FA" w:rsidP="00817601">
      <w:pPr>
        <w:rPr>
          <w:rFonts w:eastAsia="Malgun Gothic"/>
          <w:lang w:val="en-US" w:eastAsia="ko-KR"/>
        </w:rPr>
      </w:pPr>
      <w:r>
        <w:rPr>
          <w:rFonts w:eastAsia="Malgun Gothic"/>
          <w:lang w:val="en-US" w:eastAsia="ko-KR"/>
        </w:rPr>
        <w:t>For scenario a), Rel-18 MBS UE may need to know whether to continue activated session in RRC_INACTIVE or transit to RRC_CONNECTED. Network may indicate this to UE.</w:t>
      </w:r>
      <w:r w:rsidR="00EE1E2A">
        <w:rPr>
          <w:rFonts w:eastAsia="Malgun Gothic"/>
          <w:lang w:val="en-US" w:eastAsia="ko-KR"/>
        </w:rPr>
        <w:t xml:space="preserve"> The reason for network to provide a multicast session in RRC_IN</w:t>
      </w:r>
      <w:r w:rsidR="00DF0FBF">
        <w:rPr>
          <w:rFonts w:eastAsia="Malgun Gothic"/>
          <w:lang w:val="en-US" w:eastAsia="ko-KR"/>
        </w:rPr>
        <w:t>A</w:t>
      </w:r>
      <w:r w:rsidR="00EE1E2A">
        <w:rPr>
          <w:rFonts w:eastAsia="Malgun Gothic"/>
          <w:lang w:val="en-US" w:eastAsia="ko-KR"/>
        </w:rPr>
        <w:t xml:space="preserve">CTIVE or RRC_CONNECTED could be many e.g. removal of congestion scenario, QoS changes for multicast service. </w:t>
      </w:r>
    </w:p>
    <w:p w14:paraId="3EFDD698" w14:textId="2D542CB8" w:rsidR="005F59FA" w:rsidRPr="00DF0FBF" w:rsidRDefault="00DF0FBF" w:rsidP="00DF0FBF">
      <w:pPr>
        <w:pStyle w:val="ListParagraph"/>
        <w:numPr>
          <w:ilvl w:val="0"/>
          <w:numId w:val="36"/>
        </w:numPr>
        <w:rPr>
          <w:rFonts w:eastAsia="Malgun Gothic"/>
          <w:lang w:val="en-US" w:eastAsia="ko-KR"/>
        </w:rPr>
      </w:pPr>
      <w:r w:rsidRPr="00DF0FBF">
        <w:rPr>
          <w:rFonts w:eastAsia="Malgun Gothic"/>
          <w:lang w:val="en-US" w:eastAsia="ko-KR"/>
        </w:rPr>
        <w:t xml:space="preserve">When no such indication (e.g. </w:t>
      </w:r>
      <w:r>
        <w:rPr>
          <w:rFonts w:eastAsia="Malgun Gothic"/>
          <w:lang w:val="en-US" w:eastAsia="ko-KR"/>
        </w:rPr>
        <w:t xml:space="preserve">no </w:t>
      </w:r>
      <w:r w:rsidRPr="00DF0FBF">
        <w:rPr>
          <w:rFonts w:eastAsia="Malgun Gothic"/>
          <w:lang w:val="en-US" w:eastAsia="ko-KR"/>
        </w:rPr>
        <w:t>RRC state indication) is provided in group paging, UE goes to RRC_CONNECTED i.e. same as Rel</w:t>
      </w:r>
      <w:r w:rsidR="000F423F">
        <w:rPr>
          <w:rFonts w:eastAsia="Malgun Gothic"/>
          <w:lang w:val="en-US" w:eastAsia="ko-KR"/>
        </w:rPr>
        <w:t>-</w:t>
      </w:r>
      <w:r w:rsidRPr="00DF0FBF">
        <w:rPr>
          <w:rFonts w:eastAsia="Malgun Gothic"/>
          <w:lang w:val="en-US" w:eastAsia="ko-KR"/>
        </w:rPr>
        <w:t>17 Group paging</w:t>
      </w:r>
    </w:p>
    <w:p w14:paraId="79AEFF46" w14:textId="07208262" w:rsidR="00DF0FBF" w:rsidRPr="00DF0FBF" w:rsidRDefault="00DF0FBF" w:rsidP="00DF0FBF">
      <w:pPr>
        <w:pStyle w:val="ListParagraph"/>
        <w:numPr>
          <w:ilvl w:val="0"/>
          <w:numId w:val="36"/>
        </w:numPr>
        <w:rPr>
          <w:rFonts w:eastAsia="Malgun Gothic"/>
          <w:lang w:val="en-US" w:eastAsia="ko-KR"/>
        </w:rPr>
      </w:pPr>
      <w:r w:rsidRPr="00DF0FBF">
        <w:rPr>
          <w:rFonts w:eastAsia="Malgun Gothic"/>
          <w:lang w:val="en-US" w:eastAsia="ko-KR"/>
        </w:rPr>
        <w:t>When an indication (e.g. RRC state</w:t>
      </w:r>
      <w:r>
        <w:rPr>
          <w:rFonts w:eastAsia="Malgun Gothic"/>
          <w:lang w:val="en-US" w:eastAsia="ko-KR"/>
        </w:rPr>
        <w:t xml:space="preserve"> as RRC_INACTIVE</w:t>
      </w:r>
      <w:r w:rsidRPr="00DF0FBF">
        <w:rPr>
          <w:rFonts w:eastAsia="Malgun Gothic"/>
          <w:lang w:val="en-US" w:eastAsia="ko-KR"/>
        </w:rPr>
        <w:t>) is provided in group paging, UE continues in RRC_INACTIVE i.e. Rel</w:t>
      </w:r>
      <w:r w:rsidR="000F423F">
        <w:rPr>
          <w:rFonts w:eastAsia="Malgun Gothic"/>
          <w:lang w:val="en-US" w:eastAsia="ko-KR"/>
        </w:rPr>
        <w:t>-</w:t>
      </w:r>
      <w:r w:rsidRPr="00DF0FBF">
        <w:rPr>
          <w:rFonts w:eastAsia="Malgun Gothic"/>
          <w:lang w:val="en-US" w:eastAsia="ko-KR"/>
        </w:rPr>
        <w:t>18 Group paging is enahcned over Rel</w:t>
      </w:r>
      <w:r w:rsidR="000F423F">
        <w:rPr>
          <w:rFonts w:eastAsia="Malgun Gothic"/>
          <w:lang w:val="en-US" w:eastAsia="ko-KR"/>
        </w:rPr>
        <w:t>-</w:t>
      </w:r>
      <w:r w:rsidRPr="00DF0FBF">
        <w:rPr>
          <w:rFonts w:eastAsia="Malgun Gothic"/>
          <w:lang w:val="en-US" w:eastAsia="ko-KR"/>
        </w:rPr>
        <w:t>17 Group paging message.</w:t>
      </w:r>
    </w:p>
    <w:p w14:paraId="6987734C" w14:textId="6A4E4207" w:rsidR="000E2379" w:rsidRDefault="000E2379" w:rsidP="000E2379">
      <w:pPr>
        <w:rPr>
          <w:rFonts w:eastAsia="Malgun Gothic"/>
          <w:b/>
          <w:lang w:val="en-US" w:eastAsia="ko-KR"/>
        </w:rPr>
      </w:pPr>
      <w:r w:rsidRPr="000E2379">
        <w:rPr>
          <w:rFonts w:eastAsia="Malgun Gothic"/>
          <w:b/>
          <w:lang w:val="en-US" w:eastAsia="ko-KR"/>
        </w:rPr>
        <w:t xml:space="preserve">Proposal 1: </w:t>
      </w:r>
      <w:r>
        <w:rPr>
          <w:rFonts w:eastAsia="Malgun Gothic"/>
          <w:b/>
          <w:lang w:val="en-US" w:eastAsia="ko-KR"/>
        </w:rPr>
        <w:t xml:space="preserve">Rel-18 </w:t>
      </w:r>
      <w:r w:rsidRPr="000E2379">
        <w:rPr>
          <w:rFonts w:eastAsia="Malgun Gothic"/>
          <w:b/>
          <w:lang w:val="en-US" w:eastAsia="ko-KR"/>
        </w:rPr>
        <w:t xml:space="preserve">group paging to convey </w:t>
      </w:r>
      <w:r>
        <w:rPr>
          <w:rFonts w:eastAsia="Malgun Gothic"/>
          <w:b/>
          <w:lang w:val="en-US" w:eastAsia="ko-KR"/>
        </w:rPr>
        <w:t>a RRC state indication if UE is asked to continue multicast reception in RRC_INACTIVE upon</w:t>
      </w:r>
      <w:r w:rsidR="00E843C7">
        <w:rPr>
          <w:rFonts w:eastAsia="Malgun Gothic"/>
          <w:b/>
          <w:lang w:val="en-US" w:eastAsia="ko-KR"/>
        </w:rPr>
        <w:t xml:space="preserve"> session activation</w:t>
      </w:r>
      <w:r w:rsidRPr="000E2379">
        <w:rPr>
          <w:rFonts w:eastAsia="Malgun Gothic"/>
          <w:b/>
          <w:lang w:val="en-US" w:eastAsia="ko-KR"/>
        </w:rPr>
        <w:t>.</w:t>
      </w:r>
    </w:p>
    <w:p w14:paraId="7D2CCD9D" w14:textId="53918D0C" w:rsidR="00E843C7" w:rsidRDefault="00E843C7" w:rsidP="00E843C7">
      <w:pPr>
        <w:rPr>
          <w:rFonts w:eastAsia="Malgun Gothic"/>
          <w:b/>
          <w:lang w:val="en-US" w:eastAsia="ko-KR"/>
        </w:rPr>
      </w:pPr>
      <w:r w:rsidRPr="000E2379">
        <w:rPr>
          <w:rFonts w:eastAsia="Malgun Gothic"/>
          <w:b/>
          <w:lang w:val="en-US" w:eastAsia="ko-KR"/>
        </w:rPr>
        <w:t xml:space="preserve">Proposal </w:t>
      </w:r>
      <w:r>
        <w:rPr>
          <w:rFonts w:eastAsia="Malgun Gothic"/>
          <w:b/>
          <w:lang w:val="en-US" w:eastAsia="ko-KR"/>
        </w:rPr>
        <w:t>2</w:t>
      </w:r>
      <w:r w:rsidRPr="000E2379">
        <w:rPr>
          <w:rFonts w:eastAsia="Malgun Gothic"/>
          <w:b/>
          <w:lang w:val="en-US" w:eastAsia="ko-KR"/>
        </w:rPr>
        <w:t xml:space="preserve">: </w:t>
      </w:r>
      <w:r>
        <w:rPr>
          <w:rFonts w:eastAsia="Malgun Gothic"/>
          <w:b/>
          <w:lang w:val="en-US" w:eastAsia="ko-KR"/>
        </w:rPr>
        <w:t>If no RRC state indication is provided in Rel-18 group paging, UE continues multicast reception in RRC_CONNECTED upon session activation i.e. same as Rel-17 group paging</w:t>
      </w:r>
      <w:r w:rsidRPr="000E2379">
        <w:rPr>
          <w:rFonts w:eastAsia="Malgun Gothic"/>
          <w:b/>
          <w:lang w:val="en-US" w:eastAsia="ko-KR"/>
        </w:rPr>
        <w:t>.</w:t>
      </w:r>
    </w:p>
    <w:p w14:paraId="038009C4" w14:textId="57D48E21" w:rsidR="005A2C59" w:rsidRDefault="00F363AB" w:rsidP="00817601">
      <w:pPr>
        <w:rPr>
          <w:rFonts w:eastAsia="Malgun Gothic"/>
          <w:lang w:val="en-US" w:eastAsia="ko-KR"/>
        </w:rPr>
      </w:pPr>
      <w:r w:rsidRPr="00F363AB">
        <w:rPr>
          <w:rFonts w:eastAsia="Malgun Gothic"/>
          <w:lang w:val="en-US" w:eastAsia="ko-KR"/>
        </w:rPr>
        <w:t>It seems scenario b) and c) are quite valid and frequent</w:t>
      </w:r>
      <w:r w:rsidR="00804BDA">
        <w:rPr>
          <w:rFonts w:eastAsia="Malgun Gothic"/>
          <w:lang w:val="en-US" w:eastAsia="ko-KR"/>
        </w:rPr>
        <w:t>ly</w:t>
      </w:r>
      <w:r w:rsidRPr="00F363AB">
        <w:rPr>
          <w:rFonts w:eastAsia="Malgun Gothic"/>
          <w:lang w:val="en-US" w:eastAsia="ko-KR"/>
        </w:rPr>
        <w:t xml:space="preserve"> </w:t>
      </w:r>
      <w:r w:rsidR="00804BDA">
        <w:rPr>
          <w:rFonts w:eastAsia="Malgun Gothic"/>
          <w:lang w:val="en-US" w:eastAsia="ko-KR"/>
        </w:rPr>
        <w:t xml:space="preserve">occurring. These cases </w:t>
      </w:r>
      <w:r w:rsidRPr="00F363AB">
        <w:rPr>
          <w:rFonts w:eastAsia="Malgun Gothic"/>
          <w:lang w:val="en-US" w:eastAsia="ko-KR"/>
        </w:rPr>
        <w:t xml:space="preserve">should be handled without any complexity of RRC state change or excessive signaling burden. A natural approach seems to extend the legacy group notification to also convey if </w:t>
      </w:r>
      <w:r w:rsidR="00804BDA">
        <w:rPr>
          <w:rFonts w:eastAsia="Malgun Gothic"/>
          <w:lang w:val="en-US" w:eastAsia="ko-KR"/>
        </w:rPr>
        <w:t>the “</w:t>
      </w:r>
      <w:r w:rsidRPr="00F363AB">
        <w:rPr>
          <w:rFonts w:eastAsia="Malgun Gothic"/>
          <w:lang w:val="en-US" w:eastAsia="ko-KR"/>
        </w:rPr>
        <w:t>session deactivation</w:t>
      </w:r>
      <w:r w:rsidR="00804BDA">
        <w:rPr>
          <w:rFonts w:eastAsia="Malgun Gothic"/>
          <w:lang w:val="en-US" w:eastAsia="ko-KR"/>
        </w:rPr>
        <w:t>”</w:t>
      </w:r>
      <w:r w:rsidRPr="00F363AB">
        <w:rPr>
          <w:rFonts w:eastAsia="Malgun Gothic"/>
          <w:lang w:val="en-US" w:eastAsia="ko-KR"/>
        </w:rPr>
        <w:t xml:space="preserve"> or </w:t>
      </w:r>
      <w:r w:rsidR="00804BDA">
        <w:rPr>
          <w:rFonts w:eastAsia="Malgun Gothic"/>
          <w:lang w:val="en-US" w:eastAsia="ko-KR"/>
        </w:rPr>
        <w:t xml:space="preserve">the “session </w:t>
      </w:r>
      <w:r w:rsidRPr="00F363AB">
        <w:rPr>
          <w:rFonts w:eastAsia="Malgun Gothic"/>
          <w:lang w:val="en-US" w:eastAsia="ko-KR"/>
        </w:rPr>
        <w:t>release</w:t>
      </w:r>
      <w:r w:rsidR="00804BDA">
        <w:rPr>
          <w:rFonts w:eastAsia="Malgun Gothic"/>
          <w:lang w:val="en-US" w:eastAsia="ko-KR"/>
        </w:rPr>
        <w:t>”</w:t>
      </w:r>
      <w:r w:rsidRPr="00F363AB">
        <w:rPr>
          <w:rFonts w:eastAsia="Malgun Gothic"/>
          <w:lang w:val="en-US" w:eastAsia="ko-KR"/>
        </w:rPr>
        <w:t xml:space="preserve"> is the cause of group notification. An a</w:t>
      </w:r>
      <w:r w:rsidR="00197A7B">
        <w:rPr>
          <w:rFonts w:eastAsia="Malgun Gothic"/>
          <w:lang w:val="en-US" w:eastAsia="ko-KR"/>
        </w:rPr>
        <w:t>b</w:t>
      </w:r>
      <w:r w:rsidRPr="00F363AB">
        <w:rPr>
          <w:rFonts w:eastAsia="Malgun Gothic"/>
          <w:lang w:val="en-US" w:eastAsia="ko-KR"/>
        </w:rPr>
        <w:t xml:space="preserve">sence of such </w:t>
      </w:r>
      <w:r w:rsidR="00804BDA">
        <w:rPr>
          <w:rFonts w:eastAsia="Malgun Gothic"/>
          <w:lang w:val="en-US" w:eastAsia="ko-KR"/>
        </w:rPr>
        <w:t xml:space="preserve">a </w:t>
      </w:r>
      <w:r w:rsidRPr="00F363AB">
        <w:rPr>
          <w:rFonts w:eastAsia="Malgun Gothic"/>
          <w:lang w:val="en-US" w:eastAsia="ko-KR"/>
        </w:rPr>
        <w:t>cause</w:t>
      </w:r>
      <w:r w:rsidR="00804BDA">
        <w:rPr>
          <w:rFonts w:eastAsia="Malgun Gothic"/>
          <w:lang w:val="en-US" w:eastAsia="ko-KR"/>
        </w:rPr>
        <w:t xml:space="preserve"> can represent “session activation”</w:t>
      </w:r>
      <w:r w:rsidRPr="00F363AB">
        <w:rPr>
          <w:rFonts w:eastAsia="Malgun Gothic"/>
          <w:lang w:val="en-US" w:eastAsia="ko-KR"/>
        </w:rPr>
        <w:t>, which is the s</w:t>
      </w:r>
      <w:r w:rsidR="00804BDA">
        <w:rPr>
          <w:rFonts w:eastAsia="Malgun Gothic"/>
          <w:lang w:val="en-US" w:eastAsia="ko-KR"/>
        </w:rPr>
        <w:t>ame as legacy group notification</w:t>
      </w:r>
      <w:r w:rsidRPr="00F363AB">
        <w:rPr>
          <w:rFonts w:eastAsia="Malgun Gothic"/>
          <w:lang w:val="en-US" w:eastAsia="ko-KR"/>
        </w:rPr>
        <w:t>.</w:t>
      </w:r>
    </w:p>
    <w:p w14:paraId="6814157F" w14:textId="6590DE5A" w:rsidR="00C97239" w:rsidRPr="00F363AB" w:rsidRDefault="00C97239" w:rsidP="00817601">
      <w:pPr>
        <w:rPr>
          <w:rFonts w:eastAsia="Malgun Gothic"/>
          <w:lang w:val="en-US" w:eastAsia="ko-KR"/>
        </w:rPr>
      </w:pPr>
      <w:r w:rsidRPr="007E3318">
        <w:rPr>
          <w:rFonts w:eastAsia="Malgun Gothic"/>
          <w:lang w:val="en-US" w:eastAsia="ko-KR"/>
        </w:rPr>
        <w:t xml:space="preserve">Notably, UE may not be required to transit to RRC_CONNECTED immediately, e.g. when a group paging with session release is received. For instance, if UE is already receving another multicast session in RRC_INACTIVE or network is too </w:t>
      </w:r>
      <w:r w:rsidR="00BF1921" w:rsidRPr="007E3318">
        <w:rPr>
          <w:rFonts w:eastAsia="Malgun Gothic"/>
          <w:lang w:val="en-US" w:eastAsia="ko-KR"/>
        </w:rPr>
        <w:t>congested;</w:t>
      </w:r>
      <w:r w:rsidRPr="007E3318">
        <w:rPr>
          <w:rFonts w:eastAsia="Malgun Gothic"/>
          <w:lang w:val="en-US" w:eastAsia="ko-KR"/>
        </w:rPr>
        <w:t xml:space="preserve"> forcing all UEs at once to transit to RRC_CONNECTED and to immediately respond to group paging with session release is not desired.</w:t>
      </w:r>
    </w:p>
    <w:p w14:paraId="73E1144C" w14:textId="22178C44" w:rsidR="000E2379" w:rsidRDefault="000E2379" w:rsidP="000E2379">
      <w:pPr>
        <w:rPr>
          <w:rFonts w:eastAsia="Malgun Gothic"/>
          <w:b/>
          <w:lang w:val="en-US" w:eastAsia="ko-KR"/>
        </w:rPr>
      </w:pPr>
      <w:r w:rsidRPr="00F363AB">
        <w:rPr>
          <w:rFonts w:eastAsia="Malgun Gothic"/>
          <w:b/>
          <w:lang w:val="en-US" w:eastAsia="ko-KR"/>
        </w:rPr>
        <w:t xml:space="preserve">Proposal </w:t>
      </w:r>
      <w:r>
        <w:rPr>
          <w:rFonts w:eastAsia="Malgun Gothic"/>
          <w:b/>
          <w:lang w:val="en-US" w:eastAsia="ko-KR"/>
        </w:rPr>
        <w:t>3</w:t>
      </w:r>
      <w:r w:rsidRPr="00F363AB">
        <w:rPr>
          <w:rFonts w:eastAsia="Malgun Gothic"/>
          <w:b/>
          <w:lang w:val="en-US" w:eastAsia="ko-KR"/>
        </w:rPr>
        <w:t xml:space="preserve">: </w:t>
      </w:r>
      <w:r>
        <w:rPr>
          <w:rFonts w:eastAsia="Malgun Gothic"/>
          <w:b/>
          <w:lang w:val="en-US" w:eastAsia="ko-KR"/>
        </w:rPr>
        <w:t xml:space="preserve">Rel-18 </w:t>
      </w:r>
      <w:r w:rsidRPr="00F363AB">
        <w:rPr>
          <w:rFonts w:eastAsia="Malgun Gothic"/>
          <w:b/>
          <w:lang w:val="en-US" w:eastAsia="ko-KR"/>
        </w:rPr>
        <w:t xml:space="preserve">group paging </w:t>
      </w:r>
      <w:r>
        <w:rPr>
          <w:rFonts w:eastAsia="Malgun Gothic"/>
          <w:b/>
          <w:lang w:val="en-US" w:eastAsia="ko-KR"/>
        </w:rPr>
        <w:t xml:space="preserve">to indicate </w:t>
      </w:r>
      <w:r w:rsidRPr="00F363AB">
        <w:rPr>
          <w:rFonts w:eastAsia="Malgun Gothic"/>
          <w:b/>
          <w:lang w:val="en-US" w:eastAsia="ko-KR"/>
        </w:rPr>
        <w:t xml:space="preserve">if </w:t>
      </w:r>
      <w:r>
        <w:rPr>
          <w:rFonts w:eastAsia="Malgun Gothic"/>
          <w:b/>
          <w:lang w:val="en-US" w:eastAsia="ko-KR"/>
        </w:rPr>
        <w:t xml:space="preserve">session </w:t>
      </w:r>
      <w:r w:rsidRPr="00F363AB">
        <w:rPr>
          <w:rFonts w:eastAsia="Malgun Gothic"/>
          <w:b/>
          <w:lang w:val="en-US" w:eastAsia="ko-KR"/>
        </w:rPr>
        <w:t xml:space="preserve">deactivation or </w:t>
      </w:r>
      <w:r>
        <w:rPr>
          <w:rFonts w:eastAsia="Malgun Gothic"/>
          <w:b/>
          <w:lang w:val="en-US" w:eastAsia="ko-KR"/>
        </w:rPr>
        <w:t xml:space="preserve">session </w:t>
      </w:r>
      <w:r w:rsidRPr="00F363AB">
        <w:rPr>
          <w:rFonts w:eastAsia="Malgun Gothic"/>
          <w:b/>
          <w:lang w:val="en-US" w:eastAsia="ko-KR"/>
        </w:rPr>
        <w:t xml:space="preserve">release is the cause of </w:t>
      </w:r>
      <w:r>
        <w:rPr>
          <w:rFonts w:eastAsia="Malgun Gothic"/>
          <w:b/>
          <w:lang w:val="en-US" w:eastAsia="ko-KR"/>
        </w:rPr>
        <w:t xml:space="preserve">multicast </w:t>
      </w:r>
      <w:r w:rsidRPr="00F363AB">
        <w:rPr>
          <w:rFonts w:eastAsia="Malgun Gothic"/>
          <w:b/>
          <w:lang w:val="en-US" w:eastAsia="ko-KR"/>
        </w:rPr>
        <w:t>group notification.</w:t>
      </w:r>
      <w:r>
        <w:rPr>
          <w:rFonts w:eastAsia="Malgun Gothic"/>
          <w:b/>
          <w:lang w:val="en-US" w:eastAsia="ko-KR"/>
        </w:rPr>
        <w:t xml:space="preserve"> If no cause is indicated, Rel-18 group paging is for session activation i.e. same as Rel-17 group paging.</w:t>
      </w:r>
    </w:p>
    <w:p w14:paraId="1F16341D" w14:textId="5C2A664F" w:rsidR="00F42710" w:rsidRPr="00AD0695" w:rsidRDefault="00F42710" w:rsidP="00F42710">
      <w:pPr>
        <w:pStyle w:val="Heading3"/>
        <w:rPr>
          <w:lang w:eastAsia="en-US"/>
        </w:rPr>
      </w:pPr>
      <w:r w:rsidRPr="00AD0695">
        <w:rPr>
          <w:lang w:eastAsia="en-US"/>
        </w:rPr>
        <w:t>2.</w:t>
      </w:r>
      <w:r w:rsidR="00AD34FF">
        <w:rPr>
          <w:lang w:eastAsia="en-US"/>
        </w:rPr>
        <w:t>2</w:t>
      </w:r>
      <w:r w:rsidRPr="00AD0695">
        <w:rPr>
          <w:lang w:eastAsia="en-US"/>
        </w:rPr>
        <w:t xml:space="preserve"> </w:t>
      </w:r>
      <w:r>
        <w:rPr>
          <w:lang w:eastAsia="en-US"/>
        </w:rPr>
        <w:t xml:space="preserve">Inactivity handling </w:t>
      </w:r>
    </w:p>
    <w:p w14:paraId="6075B7BA" w14:textId="3E1270C7" w:rsidR="00F42710" w:rsidRDefault="009C03C5" w:rsidP="00817601">
      <w:pPr>
        <w:rPr>
          <w:rFonts w:eastAsia="Malgun Gothic"/>
          <w:lang w:val="en-US" w:eastAsia="ko-KR"/>
        </w:rPr>
      </w:pPr>
      <w:r w:rsidRPr="00930E90">
        <w:rPr>
          <w:rFonts w:eastAsia="Malgun Gothic"/>
          <w:lang w:val="en-US" w:eastAsia="ko-KR"/>
        </w:rPr>
        <w:t>It is expected that UE receiving multicast in RRC_INACTIVE may face similar issue as it were for RRC_CONNECTED UEs e.g. multicast data inactivity</w:t>
      </w:r>
      <w:r w:rsidR="00387523">
        <w:rPr>
          <w:rFonts w:eastAsia="Malgun Gothic"/>
          <w:lang w:val="en-US" w:eastAsia="ko-KR"/>
        </w:rPr>
        <w:t xml:space="preserve"> [2]</w:t>
      </w:r>
      <w:r w:rsidRPr="00930E90">
        <w:rPr>
          <w:rFonts w:eastAsia="Malgun Gothic"/>
          <w:lang w:val="en-US" w:eastAsia="ko-KR"/>
        </w:rPr>
        <w:t>.</w:t>
      </w:r>
      <w:r w:rsidR="00331C73">
        <w:rPr>
          <w:rFonts w:eastAsia="Malgun Gothic"/>
          <w:lang w:val="en-US" w:eastAsia="ko-KR"/>
        </w:rPr>
        <w:t xml:space="preserve"> For example, the UE in RRC_INACTIVE </w:t>
      </w:r>
      <w:r w:rsidR="00503378">
        <w:rPr>
          <w:rFonts w:eastAsia="Malgun Gothic"/>
          <w:lang w:val="en-US" w:eastAsia="ko-KR"/>
        </w:rPr>
        <w:t xml:space="preserve">should </w:t>
      </w:r>
      <w:r w:rsidR="00331C73">
        <w:rPr>
          <w:rFonts w:eastAsia="Malgun Gothic"/>
          <w:lang w:val="en-US" w:eastAsia="ko-KR"/>
        </w:rPr>
        <w:t>maintain a multicast inactivity timer to track reception of multicast packet for activated multicast session</w:t>
      </w:r>
      <w:r w:rsidR="00EC3A7F">
        <w:rPr>
          <w:rFonts w:eastAsia="Malgun Gothic"/>
          <w:lang w:val="en-US" w:eastAsia="ko-KR"/>
        </w:rPr>
        <w:t>(s)</w:t>
      </w:r>
      <w:r w:rsidR="00503378">
        <w:rPr>
          <w:rFonts w:eastAsia="Malgun Gothic"/>
          <w:lang w:val="en-US" w:eastAsia="ko-KR"/>
        </w:rPr>
        <w:t>. Multicast inactivity timer can be started/ restarted when a multicast packet is received. When multicast inactivity timer expires, UE</w:t>
      </w:r>
      <w:r w:rsidR="00331C73">
        <w:rPr>
          <w:rFonts w:eastAsia="Malgun Gothic"/>
          <w:lang w:val="en-US" w:eastAsia="ko-KR"/>
        </w:rPr>
        <w:t xml:space="preserve"> </w:t>
      </w:r>
      <w:r w:rsidR="00503378">
        <w:rPr>
          <w:rFonts w:eastAsia="Malgun Gothic"/>
          <w:lang w:val="en-US" w:eastAsia="ko-KR"/>
        </w:rPr>
        <w:t xml:space="preserve">may </w:t>
      </w:r>
      <w:r w:rsidR="00331C73">
        <w:rPr>
          <w:rFonts w:eastAsia="Malgun Gothic"/>
          <w:lang w:val="en-US" w:eastAsia="ko-KR"/>
        </w:rPr>
        <w:t>stop decoding for multicast reception.</w:t>
      </w:r>
      <w:r w:rsidR="0039771E">
        <w:rPr>
          <w:rFonts w:eastAsia="Malgun Gothic"/>
          <w:lang w:val="en-US" w:eastAsia="ko-KR"/>
        </w:rPr>
        <w:t xml:space="preserve"> </w:t>
      </w:r>
      <w:r w:rsidR="00331C73">
        <w:rPr>
          <w:rFonts w:eastAsia="Malgun Gothic"/>
          <w:lang w:val="en-US" w:eastAsia="ko-KR"/>
        </w:rPr>
        <w:t xml:space="preserve">Further, UE may </w:t>
      </w:r>
      <w:r w:rsidR="0039771E">
        <w:rPr>
          <w:rFonts w:eastAsia="Malgun Gothic"/>
          <w:lang w:val="en-US" w:eastAsia="ko-KR"/>
        </w:rPr>
        <w:t xml:space="preserve">request to transit to RRC_CONNECTED as the reason for staying for the RRC_INACTIVE (i.e. reception of multicast session) </w:t>
      </w:r>
      <w:r w:rsidR="00503378">
        <w:rPr>
          <w:rFonts w:eastAsia="Malgun Gothic"/>
          <w:lang w:val="en-US" w:eastAsia="ko-KR"/>
        </w:rPr>
        <w:t xml:space="preserve">is </w:t>
      </w:r>
      <w:r w:rsidR="0039771E">
        <w:rPr>
          <w:rFonts w:eastAsia="Malgun Gothic"/>
          <w:lang w:val="en-US" w:eastAsia="ko-KR"/>
        </w:rPr>
        <w:t xml:space="preserve">no longer </w:t>
      </w:r>
      <w:r w:rsidR="00503378">
        <w:rPr>
          <w:rFonts w:eastAsia="Malgun Gothic"/>
          <w:lang w:val="en-US" w:eastAsia="ko-KR"/>
        </w:rPr>
        <w:t>valid. UE may formally release the multicast session, if UE is not interested in multicast session, or could avail the service through unicast.</w:t>
      </w:r>
    </w:p>
    <w:p w14:paraId="5E40DC17" w14:textId="08E1B3FE" w:rsidR="00503378" w:rsidRDefault="00C51DBF" w:rsidP="00817601">
      <w:pPr>
        <w:rPr>
          <w:rFonts w:eastAsia="Malgun Gothic"/>
          <w:b/>
          <w:lang w:val="en-US" w:eastAsia="ko-KR"/>
        </w:rPr>
      </w:pPr>
      <w:r>
        <w:rPr>
          <w:rFonts w:eastAsia="Malgun Gothic"/>
          <w:b/>
          <w:lang w:val="en-US" w:eastAsia="ko-KR"/>
        </w:rPr>
        <w:t xml:space="preserve">Proposal </w:t>
      </w:r>
      <w:r w:rsidR="00E843C7">
        <w:rPr>
          <w:rFonts w:eastAsia="Malgun Gothic"/>
          <w:b/>
          <w:lang w:val="en-US" w:eastAsia="ko-KR"/>
        </w:rPr>
        <w:t>4</w:t>
      </w:r>
      <w:r w:rsidR="00503378" w:rsidRPr="00503378">
        <w:rPr>
          <w:rFonts w:eastAsia="Malgun Gothic"/>
          <w:b/>
          <w:lang w:val="en-US" w:eastAsia="ko-KR"/>
        </w:rPr>
        <w:t>: UE receiving multicast in the RRC_INACTIVE maintains an Inactivity Timer to track reception of multicast packet for activated multicast session</w:t>
      </w:r>
      <w:r w:rsidR="00EC3A7F">
        <w:rPr>
          <w:rFonts w:eastAsia="Malgun Gothic"/>
          <w:b/>
          <w:lang w:val="en-US" w:eastAsia="ko-KR"/>
        </w:rPr>
        <w:t>(s)</w:t>
      </w:r>
      <w:r w:rsidR="00503378" w:rsidRPr="00503378">
        <w:rPr>
          <w:rFonts w:eastAsia="Malgun Gothic"/>
          <w:b/>
          <w:lang w:val="en-US" w:eastAsia="ko-KR"/>
        </w:rPr>
        <w:t>.</w:t>
      </w:r>
    </w:p>
    <w:p w14:paraId="2F0E00B9" w14:textId="771DCE50" w:rsidR="00CD54A9" w:rsidRPr="006830DC" w:rsidRDefault="00CD54A9" w:rsidP="00CD54A9">
      <w:pPr>
        <w:pStyle w:val="Heading3"/>
        <w:rPr>
          <w:lang w:eastAsia="en-US"/>
        </w:rPr>
      </w:pPr>
      <w:r w:rsidRPr="006830DC">
        <w:rPr>
          <w:lang w:eastAsia="en-US"/>
        </w:rPr>
        <w:lastRenderedPageBreak/>
        <w:t xml:space="preserve">2.3 Multicast change notification vs Group paging </w:t>
      </w:r>
    </w:p>
    <w:p w14:paraId="789A6188" w14:textId="75CF5E48" w:rsidR="00E22AEF" w:rsidRPr="006830DC" w:rsidRDefault="003A3AD9" w:rsidP="00CD54A9">
      <w:pPr>
        <w:rPr>
          <w:rFonts w:eastAsia="Malgun Gothic"/>
          <w:lang w:val="en-US" w:eastAsia="ko-KR"/>
        </w:rPr>
      </w:pPr>
      <w:r w:rsidRPr="006830DC">
        <w:rPr>
          <w:rFonts w:eastAsia="Malgun Gothic"/>
          <w:lang w:val="en-US" w:eastAsia="ko-KR"/>
        </w:rPr>
        <w:t>Given that</w:t>
      </w:r>
      <w:r w:rsidR="006830DC">
        <w:rPr>
          <w:rFonts w:eastAsia="Malgun Gothic"/>
          <w:lang w:val="en-US" w:eastAsia="ko-KR"/>
        </w:rPr>
        <w:t xml:space="preserve"> in RAN2#120,</w:t>
      </w:r>
      <w:r w:rsidRPr="006830DC">
        <w:rPr>
          <w:rFonts w:eastAsia="Malgun Gothic"/>
          <w:lang w:val="en-US" w:eastAsia="ko-KR"/>
        </w:rPr>
        <w:t xml:space="preserve"> a mixed approach</w:t>
      </w:r>
      <w:r w:rsidR="006830DC">
        <w:rPr>
          <w:rFonts w:eastAsia="Malgun Gothic"/>
          <w:lang w:val="en-US" w:eastAsia="ko-KR"/>
        </w:rPr>
        <w:t xml:space="preserve"> (i.e. dedicated signaling + MCCH)</w:t>
      </w:r>
      <w:r w:rsidRPr="006830DC">
        <w:rPr>
          <w:rFonts w:eastAsia="Malgun Gothic"/>
          <w:lang w:val="en-US" w:eastAsia="ko-KR"/>
        </w:rPr>
        <w:t xml:space="preserve"> is agreed to provide PTM configuration for the RRC_INACTIVE UEs to receive multicast session</w:t>
      </w:r>
      <w:r w:rsidR="00D91B6F" w:rsidRPr="006830DC">
        <w:rPr>
          <w:rFonts w:eastAsia="Malgun Gothic"/>
          <w:lang w:val="en-US" w:eastAsia="ko-KR"/>
        </w:rPr>
        <w:t xml:space="preserve">. This implies that the MCCH channel (either legacy </w:t>
      </w:r>
      <w:r w:rsidR="00C55CD8" w:rsidRPr="006830DC">
        <w:rPr>
          <w:rFonts w:eastAsia="Malgun Gothic"/>
          <w:lang w:val="en-US" w:eastAsia="ko-KR"/>
        </w:rPr>
        <w:t xml:space="preserve">MCCH channel </w:t>
      </w:r>
      <w:r w:rsidR="00D91B6F" w:rsidRPr="006830DC">
        <w:rPr>
          <w:rFonts w:eastAsia="Malgun Gothic"/>
          <w:lang w:val="en-US" w:eastAsia="ko-KR"/>
        </w:rPr>
        <w:t xml:space="preserve">or a new </w:t>
      </w:r>
      <w:r w:rsidR="00C55CD8" w:rsidRPr="006830DC">
        <w:rPr>
          <w:rFonts w:eastAsia="Malgun Gothic"/>
          <w:lang w:val="en-US" w:eastAsia="ko-KR"/>
        </w:rPr>
        <w:t xml:space="preserve">MCCH </w:t>
      </w:r>
      <w:r w:rsidR="00D91B6F" w:rsidRPr="006830DC">
        <w:rPr>
          <w:rFonts w:eastAsia="Malgun Gothic"/>
          <w:lang w:val="en-US" w:eastAsia="ko-KR"/>
        </w:rPr>
        <w:t>channel) would be used to provide at least partial or updated PTM configurations to the RRC_INACTIVE UEs.</w:t>
      </w:r>
      <w:r w:rsidR="00C55CD8" w:rsidRPr="006830DC">
        <w:rPr>
          <w:rFonts w:eastAsia="Malgun Gothic"/>
          <w:lang w:val="en-US" w:eastAsia="ko-KR"/>
        </w:rPr>
        <w:t xml:space="preserve"> It is </w:t>
      </w:r>
      <w:r w:rsidR="006830DC">
        <w:rPr>
          <w:rFonts w:eastAsia="Malgun Gothic"/>
          <w:lang w:val="en-US" w:eastAsia="ko-KR"/>
        </w:rPr>
        <w:t xml:space="preserve">a </w:t>
      </w:r>
      <w:r w:rsidR="00C55CD8" w:rsidRPr="006830DC">
        <w:rPr>
          <w:rFonts w:eastAsia="Malgun Gothic"/>
          <w:lang w:val="en-US" w:eastAsia="ko-KR"/>
        </w:rPr>
        <w:t xml:space="preserve">natural question </w:t>
      </w:r>
      <w:r w:rsidR="006830DC">
        <w:rPr>
          <w:rFonts w:eastAsia="Malgun Gothic"/>
          <w:lang w:val="en-US" w:eastAsia="ko-KR"/>
        </w:rPr>
        <w:t xml:space="preserve">whather </w:t>
      </w:r>
      <w:r w:rsidR="00C55CD8" w:rsidRPr="006830DC">
        <w:rPr>
          <w:rFonts w:eastAsia="Malgun Gothic"/>
          <w:lang w:val="en-US" w:eastAsia="ko-KR"/>
        </w:rPr>
        <w:t>the MCCH can also be extended to provide group notifications for multicast sessions</w:t>
      </w:r>
      <w:r w:rsidR="006830DC">
        <w:rPr>
          <w:rFonts w:eastAsia="Malgun Gothic"/>
          <w:lang w:val="en-US" w:eastAsia="ko-KR"/>
        </w:rPr>
        <w:t>?</w:t>
      </w:r>
      <w:r w:rsidR="00850F2D" w:rsidRPr="006830DC">
        <w:rPr>
          <w:rFonts w:eastAsia="Malgun Gothic"/>
          <w:lang w:val="en-US" w:eastAsia="ko-KR"/>
        </w:rPr>
        <w:t xml:space="preserve"> </w:t>
      </w:r>
      <w:r w:rsidR="006830DC">
        <w:rPr>
          <w:rFonts w:eastAsia="Malgun Gothic"/>
          <w:lang w:val="en-US" w:eastAsia="ko-KR"/>
        </w:rPr>
        <w:t>I</w:t>
      </w:r>
      <w:r w:rsidR="00850F2D" w:rsidRPr="006830DC">
        <w:rPr>
          <w:rFonts w:eastAsia="Malgun Gothic"/>
          <w:lang w:val="en-US" w:eastAsia="ko-KR"/>
        </w:rPr>
        <w:t xml:space="preserve">n Rel-17 multicast group notifications were provided with group paging and an obvious extension is </w:t>
      </w:r>
      <w:r w:rsidR="006830DC">
        <w:rPr>
          <w:rFonts w:eastAsia="Malgun Gothic"/>
          <w:lang w:val="en-US" w:eastAsia="ko-KR"/>
        </w:rPr>
        <w:t xml:space="preserve">easily </w:t>
      </w:r>
      <w:r w:rsidR="00850F2D" w:rsidRPr="006830DC">
        <w:rPr>
          <w:rFonts w:eastAsia="Malgun Gothic"/>
          <w:lang w:val="en-US" w:eastAsia="ko-KR"/>
        </w:rPr>
        <w:t xml:space="preserve">achievable to include additional notifications. </w:t>
      </w:r>
      <w:r w:rsidR="006830DC">
        <w:rPr>
          <w:rFonts w:eastAsia="Malgun Gothic"/>
          <w:lang w:val="en-US" w:eastAsia="ko-KR"/>
        </w:rPr>
        <w:t>Also, i</w:t>
      </w:r>
      <w:r w:rsidR="00850F2D" w:rsidRPr="006830DC">
        <w:rPr>
          <w:rFonts w:eastAsia="Malgun Gothic"/>
          <w:lang w:val="en-US" w:eastAsia="ko-KR"/>
        </w:rPr>
        <w:t xml:space="preserve">t was thoroughly discussed in Rel-17 and group paging was selected over MCCH for group notificaitons. </w:t>
      </w:r>
      <w:r w:rsidR="006830DC">
        <w:rPr>
          <w:rFonts w:eastAsia="Malgun Gothic"/>
          <w:lang w:val="en-US" w:eastAsia="ko-KR"/>
        </w:rPr>
        <w:t>Moreover, g</w:t>
      </w:r>
      <w:r w:rsidR="00850F2D" w:rsidRPr="006830DC">
        <w:rPr>
          <w:rFonts w:eastAsia="Malgun Gothic"/>
          <w:lang w:val="en-US" w:eastAsia="ko-KR"/>
        </w:rPr>
        <w:t>roup paging has advantage that it is based on existing paging occasions for the UE, requiring no additional effort and po</w:t>
      </w:r>
      <w:r w:rsidR="006830DC">
        <w:rPr>
          <w:rFonts w:eastAsia="Malgun Gothic"/>
          <w:lang w:val="en-US" w:eastAsia="ko-KR"/>
        </w:rPr>
        <w:t>w</w:t>
      </w:r>
      <w:r w:rsidR="00850F2D" w:rsidRPr="006830DC">
        <w:rPr>
          <w:rFonts w:eastAsia="Malgun Gothic"/>
          <w:lang w:val="en-US" w:eastAsia="ko-KR"/>
        </w:rPr>
        <w:t xml:space="preserve">er consumption for the UEs. A simple enhancement of paging message can </w:t>
      </w:r>
      <w:r w:rsidR="006830DC">
        <w:rPr>
          <w:rFonts w:eastAsia="Malgun Gothic"/>
          <w:lang w:val="en-US" w:eastAsia="ko-KR"/>
        </w:rPr>
        <w:t xml:space="preserve">also </w:t>
      </w:r>
      <w:r w:rsidR="00850F2D" w:rsidRPr="006830DC">
        <w:rPr>
          <w:rFonts w:eastAsia="Malgun Gothic"/>
          <w:lang w:val="en-US" w:eastAsia="ko-KR"/>
        </w:rPr>
        <w:t xml:space="preserve">achieve multicast session related notifications. </w:t>
      </w:r>
      <w:r w:rsidR="006830DC">
        <w:rPr>
          <w:rFonts w:eastAsia="Malgun Gothic"/>
          <w:lang w:val="en-US" w:eastAsia="ko-KR"/>
        </w:rPr>
        <w:t>On contrary</w:t>
      </w:r>
      <w:r w:rsidR="00850F2D" w:rsidRPr="006830DC">
        <w:rPr>
          <w:rFonts w:eastAsia="Malgun Gothic"/>
          <w:lang w:val="en-US" w:eastAsia="ko-KR"/>
        </w:rPr>
        <w:t>, MCCH may have high latency due to larger modification period and there is a lack of DCI/notification bits.</w:t>
      </w:r>
    </w:p>
    <w:p w14:paraId="03CDD4F8" w14:textId="77CC4D61" w:rsidR="008B0A5C" w:rsidRPr="006830DC" w:rsidRDefault="008B0A5C" w:rsidP="008B0A5C">
      <w:pPr>
        <w:rPr>
          <w:rFonts w:eastAsia="Malgun Gothic"/>
          <w:b/>
          <w:lang w:val="en-US" w:eastAsia="ko-KR"/>
        </w:rPr>
      </w:pPr>
      <w:r w:rsidRPr="006830DC">
        <w:rPr>
          <w:rFonts w:eastAsia="Malgun Gothic"/>
          <w:lang w:val="en-US" w:eastAsia="ko-KR"/>
        </w:rPr>
        <w:t>To conclude, RAN2 should consider group paging based approach (instead of MCCH change notification based approach) for providing multicast session related notifications</w:t>
      </w:r>
      <w:r w:rsidRPr="006830DC">
        <w:rPr>
          <w:rFonts w:eastAsia="Malgun Gothic"/>
          <w:b/>
          <w:lang w:val="en-US" w:eastAsia="ko-KR"/>
        </w:rPr>
        <w:t>.</w:t>
      </w:r>
    </w:p>
    <w:p w14:paraId="0296C4A7" w14:textId="77777777" w:rsidR="00387523" w:rsidRPr="006830DC" w:rsidRDefault="00387523" w:rsidP="00387523">
      <w:pPr>
        <w:rPr>
          <w:rFonts w:eastAsia="Malgun Gothic"/>
          <w:b/>
          <w:lang w:val="en-US" w:eastAsia="ko-KR"/>
        </w:rPr>
      </w:pPr>
      <w:r w:rsidRPr="006830DC">
        <w:rPr>
          <w:rFonts w:eastAsia="Malgun Gothic"/>
          <w:b/>
          <w:lang w:val="en-US" w:eastAsia="ko-KR"/>
        </w:rPr>
        <w:t xml:space="preserve">Observation 1: </w:t>
      </w:r>
      <w:r w:rsidRPr="006830DC">
        <w:rPr>
          <w:rFonts w:eastAsia="Malgun Gothic"/>
          <w:i/>
          <w:lang w:val="en-US" w:eastAsia="ko-KR"/>
        </w:rPr>
        <w:t>Group paging approach is more efficient and effective than MCCH change notification approach for providing multicast session related notification due to existing Rel-17 solution framework for group notification, lesser latency, lower power consumption and avoidance of solution duplicity.</w:t>
      </w:r>
    </w:p>
    <w:p w14:paraId="55C2D90F" w14:textId="5FA998D6" w:rsidR="00CD54A9" w:rsidRPr="00503378" w:rsidRDefault="00CD54A9" w:rsidP="00817601">
      <w:pPr>
        <w:rPr>
          <w:rFonts w:eastAsia="Malgun Gothic"/>
          <w:b/>
          <w:lang w:val="en-US" w:eastAsia="ko-KR"/>
        </w:rPr>
      </w:pPr>
      <w:r w:rsidRPr="006830DC">
        <w:rPr>
          <w:rFonts w:eastAsia="Malgun Gothic"/>
          <w:b/>
          <w:lang w:val="en-US" w:eastAsia="ko-KR"/>
        </w:rPr>
        <w:t xml:space="preserve">Proposal 5: RAN2 to consider group paging based approach </w:t>
      </w:r>
      <w:r w:rsidR="0071200F" w:rsidRPr="006830DC">
        <w:rPr>
          <w:rFonts w:eastAsia="Malgun Gothic"/>
          <w:b/>
          <w:lang w:val="en-US" w:eastAsia="ko-KR"/>
        </w:rPr>
        <w:t xml:space="preserve">(instead of MCCH change notification based approach) </w:t>
      </w:r>
      <w:r w:rsidRPr="006830DC">
        <w:rPr>
          <w:rFonts w:eastAsia="Malgun Gothic"/>
          <w:b/>
          <w:lang w:val="en-US" w:eastAsia="ko-KR"/>
        </w:rPr>
        <w:t>for providing multicas</w:t>
      </w:r>
      <w:r w:rsidR="0071200F" w:rsidRPr="006830DC">
        <w:rPr>
          <w:rFonts w:eastAsia="Malgun Gothic"/>
          <w:b/>
          <w:lang w:val="en-US" w:eastAsia="ko-KR"/>
        </w:rPr>
        <w:t>t session related notifications.</w:t>
      </w:r>
    </w:p>
    <w:p w14:paraId="6F25524F" w14:textId="058ECE63" w:rsidR="00E665CE" w:rsidRDefault="007804A1" w:rsidP="007804A1">
      <w:pPr>
        <w:pStyle w:val="Heading1"/>
        <w:rPr>
          <w:rFonts w:eastAsia="Malgun Gothic"/>
          <w:lang w:eastAsia="ko-KR"/>
        </w:rPr>
      </w:pPr>
      <w:r>
        <w:rPr>
          <w:rFonts w:eastAsia="Malgun Gothic" w:hint="eastAsia"/>
          <w:lang w:eastAsia="ko-KR"/>
        </w:rPr>
        <w:t>3</w:t>
      </w:r>
      <w:r w:rsidR="00F95BEF">
        <w:rPr>
          <w:rFonts w:eastAsia="Malgun Gothic"/>
          <w:lang w:eastAsia="ko-KR"/>
        </w:rPr>
        <w:t xml:space="preserve"> </w:t>
      </w:r>
      <w:r>
        <w:rPr>
          <w:rFonts w:eastAsia="Malgun Gothic" w:hint="eastAsia"/>
          <w:lang w:eastAsia="ko-KR"/>
        </w:rPr>
        <w:t>Conclusion</w:t>
      </w:r>
    </w:p>
    <w:p w14:paraId="2A58363E" w14:textId="2A2E196F" w:rsidR="00413A8E" w:rsidRDefault="00413A8E" w:rsidP="00817601">
      <w:pPr>
        <w:rPr>
          <w:rFonts w:eastAsia="Malgun Gothic"/>
          <w:lang w:val="en-US" w:eastAsia="ko-KR"/>
        </w:rPr>
      </w:pPr>
      <w:r w:rsidRPr="00413A8E">
        <w:rPr>
          <w:rFonts w:eastAsia="Malgun Gothic"/>
          <w:lang w:val="en-US" w:eastAsia="ko-KR"/>
        </w:rPr>
        <w:t xml:space="preserve">Request RAN2 to discuss and agree to the following </w:t>
      </w:r>
      <w:r w:rsidR="00387523">
        <w:rPr>
          <w:rFonts w:eastAsia="Malgun Gothic"/>
          <w:lang w:val="en-US" w:eastAsia="ko-KR"/>
        </w:rPr>
        <w:t xml:space="preserve">observations and </w:t>
      </w:r>
      <w:r w:rsidRPr="00413A8E">
        <w:rPr>
          <w:rFonts w:eastAsia="Malgun Gothic"/>
          <w:lang w:val="en-US" w:eastAsia="ko-KR"/>
        </w:rPr>
        <w:t>proposals:</w:t>
      </w:r>
    </w:p>
    <w:p w14:paraId="442E6189" w14:textId="77777777" w:rsidR="002A3105" w:rsidRDefault="002A3105" w:rsidP="002A3105">
      <w:pPr>
        <w:rPr>
          <w:rFonts w:eastAsia="Malgun Gothic"/>
          <w:b/>
          <w:lang w:val="en-US" w:eastAsia="ko-KR"/>
        </w:rPr>
      </w:pPr>
      <w:r w:rsidRPr="000E2379">
        <w:rPr>
          <w:rFonts w:eastAsia="Malgun Gothic"/>
          <w:b/>
          <w:lang w:val="en-US" w:eastAsia="ko-KR"/>
        </w:rPr>
        <w:t xml:space="preserve">Proposal 1: </w:t>
      </w:r>
      <w:r>
        <w:rPr>
          <w:rFonts w:eastAsia="Malgun Gothic"/>
          <w:b/>
          <w:lang w:val="en-US" w:eastAsia="ko-KR"/>
        </w:rPr>
        <w:t xml:space="preserve">Rel-18 </w:t>
      </w:r>
      <w:r w:rsidRPr="000E2379">
        <w:rPr>
          <w:rFonts w:eastAsia="Malgun Gothic"/>
          <w:b/>
          <w:lang w:val="en-US" w:eastAsia="ko-KR"/>
        </w:rPr>
        <w:t xml:space="preserve">group paging to convey </w:t>
      </w:r>
      <w:r>
        <w:rPr>
          <w:rFonts w:eastAsia="Malgun Gothic"/>
          <w:b/>
          <w:lang w:val="en-US" w:eastAsia="ko-KR"/>
        </w:rPr>
        <w:t>a RRC state indication if UE is asked to continue multicast reception in RRC_INACTIVE upon session activation</w:t>
      </w:r>
      <w:r w:rsidRPr="000E2379">
        <w:rPr>
          <w:rFonts w:eastAsia="Malgun Gothic"/>
          <w:b/>
          <w:lang w:val="en-US" w:eastAsia="ko-KR"/>
        </w:rPr>
        <w:t>.</w:t>
      </w:r>
    </w:p>
    <w:p w14:paraId="4260946B" w14:textId="77777777" w:rsidR="002A3105" w:rsidRDefault="002A3105" w:rsidP="002A3105">
      <w:pPr>
        <w:rPr>
          <w:rFonts w:eastAsia="Malgun Gothic"/>
          <w:b/>
          <w:lang w:val="en-US" w:eastAsia="ko-KR"/>
        </w:rPr>
      </w:pPr>
      <w:r w:rsidRPr="000E2379">
        <w:rPr>
          <w:rFonts w:eastAsia="Malgun Gothic"/>
          <w:b/>
          <w:lang w:val="en-US" w:eastAsia="ko-KR"/>
        </w:rPr>
        <w:t xml:space="preserve">Proposal </w:t>
      </w:r>
      <w:r>
        <w:rPr>
          <w:rFonts w:eastAsia="Malgun Gothic"/>
          <w:b/>
          <w:lang w:val="en-US" w:eastAsia="ko-KR"/>
        </w:rPr>
        <w:t>2</w:t>
      </w:r>
      <w:r w:rsidRPr="000E2379">
        <w:rPr>
          <w:rFonts w:eastAsia="Malgun Gothic"/>
          <w:b/>
          <w:lang w:val="en-US" w:eastAsia="ko-KR"/>
        </w:rPr>
        <w:t xml:space="preserve">: </w:t>
      </w:r>
      <w:r>
        <w:rPr>
          <w:rFonts w:eastAsia="Malgun Gothic"/>
          <w:b/>
          <w:lang w:val="en-US" w:eastAsia="ko-KR"/>
        </w:rPr>
        <w:t>If no RRC state indication is provided in Rel-18 group paging, UE continues multicast reception in RRC_CONNECTED upon session activation i.e. same as Rel-17 group paging</w:t>
      </w:r>
      <w:r w:rsidRPr="000E2379">
        <w:rPr>
          <w:rFonts w:eastAsia="Malgun Gothic"/>
          <w:b/>
          <w:lang w:val="en-US" w:eastAsia="ko-KR"/>
        </w:rPr>
        <w:t>.</w:t>
      </w:r>
    </w:p>
    <w:p w14:paraId="6EDA1970" w14:textId="77777777" w:rsidR="002A3105" w:rsidRDefault="002A3105" w:rsidP="002A3105">
      <w:pPr>
        <w:rPr>
          <w:rFonts w:eastAsia="Malgun Gothic"/>
          <w:b/>
          <w:lang w:val="en-US" w:eastAsia="ko-KR"/>
        </w:rPr>
      </w:pPr>
      <w:r w:rsidRPr="00F363AB">
        <w:rPr>
          <w:rFonts w:eastAsia="Malgun Gothic"/>
          <w:b/>
          <w:lang w:val="en-US" w:eastAsia="ko-KR"/>
        </w:rPr>
        <w:t xml:space="preserve">Proposal </w:t>
      </w:r>
      <w:r>
        <w:rPr>
          <w:rFonts w:eastAsia="Malgun Gothic"/>
          <w:b/>
          <w:lang w:val="en-US" w:eastAsia="ko-KR"/>
        </w:rPr>
        <w:t>3</w:t>
      </w:r>
      <w:r w:rsidRPr="00F363AB">
        <w:rPr>
          <w:rFonts w:eastAsia="Malgun Gothic"/>
          <w:b/>
          <w:lang w:val="en-US" w:eastAsia="ko-KR"/>
        </w:rPr>
        <w:t xml:space="preserve">: </w:t>
      </w:r>
      <w:r>
        <w:rPr>
          <w:rFonts w:eastAsia="Malgun Gothic"/>
          <w:b/>
          <w:lang w:val="en-US" w:eastAsia="ko-KR"/>
        </w:rPr>
        <w:t xml:space="preserve">Rel-18 </w:t>
      </w:r>
      <w:r w:rsidRPr="00F363AB">
        <w:rPr>
          <w:rFonts w:eastAsia="Malgun Gothic"/>
          <w:b/>
          <w:lang w:val="en-US" w:eastAsia="ko-KR"/>
        </w:rPr>
        <w:t xml:space="preserve">group paging </w:t>
      </w:r>
      <w:r>
        <w:rPr>
          <w:rFonts w:eastAsia="Malgun Gothic"/>
          <w:b/>
          <w:lang w:val="en-US" w:eastAsia="ko-KR"/>
        </w:rPr>
        <w:t xml:space="preserve">to indicate </w:t>
      </w:r>
      <w:r w:rsidRPr="00F363AB">
        <w:rPr>
          <w:rFonts w:eastAsia="Malgun Gothic"/>
          <w:b/>
          <w:lang w:val="en-US" w:eastAsia="ko-KR"/>
        </w:rPr>
        <w:t xml:space="preserve">if </w:t>
      </w:r>
      <w:r>
        <w:rPr>
          <w:rFonts w:eastAsia="Malgun Gothic"/>
          <w:b/>
          <w:lang w:val="en-US" w:eastAsia="ko-KR"/>
        </w:rPr>
        <w:t xml:space="preserve">session </w:t>
      </w:r>
      <w:r w:rsidRPr="00F363AB">
        <w:rPr>
          <w:rFonts w:eastAsia="Malgun Gothic"/>
          <w:b/>
          <w:lang w:val="en-US" w:eastAsia="ko-KR"/>
        </w:rPr>
        <w:t xml:space="preserve">deactivation or </w:t>
      </w:r>
      <w:r>
        <w:rPr>
          <w:rFonts w:eastAsia="Malgun Gothic"/>
          <w:b/>
          <w:lang w:val="en-US" w:eastAsia="ko-KR"/>
        </w:rPr>
        <w:t xml:space="preserve">session </w:t>
      </w:r>
      <w:r w:rsidRPr="00F363AB">
        <w:rPr>
          <w:rFonts w:eastAsia="Malgun Gothic"/>
          <w:b/>
          <w:lang w:val="en-US" w:eastAsia="ko-KR"/>
        </w:rPr>
        <w:t xml:space="preserve">release is the cause of </w:t>
      </w:r>
      <w:r>
        <w:rPr>
          <w:rFonts w:eastAsia="Malgun Gothic"/>
          <w:b/>
          <w:lang w:val="en-US" w:eastAsia="ko-KR"/>
        </w:rPr>
        <w:t xml:space="preserve">multicast </w:t>
      </w:r>
      <w:r w:rsidRPr="00F363AB">
        <w:rPr>
          <w:rFonts w:eastAsia="Malgun Gothic"/>
          <w:b/>
          <w:lang w:val="en-US" w:eastAsia="ko-KR"/>
        </w:rPr>
        <w:t>group notification.</w:t>
      </w:r>
      <w:r>
        <w:rPr>
          <w:rFonts w:eastAsia="Malgun Gothic"/>
          <w:b/>
          <w:lang w:val="en-US" w:eastAsia="ko-KR"/>
        </w:rPr>
        <w:t xml:space="preserve"> If no cause is indicated, Rel-18 group paging is for session activation i.e. same as Rel-17 group paging.</w:t>
      </w:r>
    </w:p>
    <w:p w14:paraId="1C89F9CB" w14:textId="77777777" w:rsidR="002A3105" w:rsidRDefault="002A3105" w:rsidP="002A3105">
      <w:pPr>
        <w:rPr>
          <w:rFonts w:eastAsia="Malgun Gothic"/>
          <w:b/>
          <w:lang w:val="en-US" w:eastAsia="ko-KR"/>
        </w:rPr>
      </w:pPr>
      <w:r>
        <w:rPr>
          <w:rFonts w:eastAsia="Malgun Gothic"/>
          <w:b/>
          <w:lang w:val="en-US" w:eastAsia="ko-KR"/>
        </w:rPr>
        <w:t>Proposal 4</w:t>
      </w:r>
      <w:r w:rsidRPr="00503378">
        <w:rPr>
          <w:rFonts w:eastAsia="Malgun Gothic"/>
          <w:b/>
          <w:lang w:val="en-US" w:eastAsia="ko-KR"/>
        </w:rPr>
        <w:t>: UE receiving multicast in the RRC_INACTIVE maintains an Inactivity Timer to track reception of multicast packet for activated multicast session</w:t>
      </w:r>
      <w:r>
        <w:rPr>
          <w:rFonts w:eastAsia="Malgun Gothic"/>
          <w:b/>
          <w:lang w:val="en-US" w:eastAsia="ko-KR"/>
        </w:rPr>
        <w:t>(s)</w:t>
      </w:r>
      <w:r w:rsidRPr="00503378">
        <w:rPr>
          <w:rFonts w:eastAsia="Malgun Gothic"/>
          <w:b/>
          <w:lang w:val="en-US" w:eastAsia="ko-KR"/>
        </w:rPr>
        <w:t>.</w:t>
      </w:r>
    </w:p>
    <w:p w14:paraId="034F03E1" w14:textId="1C0A182F" w:rsidR="002A3105" w:rsidRDefault="002A3105" w:rsidP="002A3105">
      <w:pPr>
        <w:rPr>
          <w:rFonts w:eastAsia="Malgun Gothic"/>
          <w:b/>
          <w:lang w:val="en-US" w:eastAsia="ko-KR"/>
        </w:rPr>
      </w:pPr>
      <w:r>
        <w:rPr>
          <w:rFonts w:eastAsia="Malgun Gothic"/>
          <w:b/>
          <w:lang w:val="en-US" w:eastAsia="ko-KR"/>
        </w:rPr>
        <w:t xml:space="preserve">Observation 1: </w:t>
      </w:r>
      <w:r w:rsidRPr="00387523">
        <w:rPr>
          <w:rFonts w:eastAsia="Malgun Gothic"/>
          <w:i/>
          <w:lang w:val="en-US" w:eastAsia="ko-KR"/>
        </w:rPr>
        <w:t>Group paging approach is more efficient and effective than</w:t>
      </w:r>
      <w:r w:rsidR="00387523">
        <w:rPr>
          <w:rFonts w:eastAsia="Malgun Gothic"/>
          <w:i/>
          <w:lang w:val="en-US" w:eastAsia="ko-KR"/>
        </w:rPr>
        <w:t xml:space="preserve"> MCCH change notification approach</w:t>
      </w:r>
      <w:r w:rsidRPr="00387523">
        <w:rPr>
          <w:rFonts w:eastAsia="Malgun Gothic"/>
          <w:i/>
          <w:lang w:val="en-US" w:eastAsia="ko-KR"/>
        </w:rPr>
        <w:t xml:space="preserve"> for providing multicast session related notification due to existing Rel-17 solution framework for group notification, lesser latency, lower power consumption and avoidance of solution duplicity.</w:t>
      </w:r>
    </w:p>
    <w:p w14:paraId="09546DD6" w14:textId="77777777" w:rsidR="002A3105" w:rsidRPr="00503378" w:rsidRDefault="002A3105" w:rsidP="002A3105">
      <w:pPr>
        <w:rPr>
          <w:rFonts w:eastAsia="Malgun Gothic"/>
          <w:b/>
          <w:lang w:val="en-US" w:eastAsia="ko-KR"/>
        </w:rPr>
      </w:pPr>
      <w:r>
        <w:rPr>
          <w:rFonts w:eastAsia="Malgun Gothic"/>
          <w:b/>
          <w:lang w:val="en-US" w:eastAsia="ko-KR"/>
        </w:rPr>
        <w:t>Proposal 5</w:t>
      </w:r>
      <w:r w:rsidRPr="00503378">
        <w:rPr>
          <w:rFonts w:eastAsia="Malgun Gothic"/>
          <w:b/>
          <w:lang w:val="en-US" w:eastAsia="ko-KR"/>
        </w:rPr>
        <w:t xml:space="preserve">: </w:t>
      </w:r>
      <w:r>
        <w:rPr>
          <w:rFonts w:eastAsia="Malgun Gothic"/>
          <w:b/>
          <w:lang w:val="en-US" w:eastAsia="ko-KR"/>
        </w:rPr>
        <w:t>RAN2 to consider group paging based approach (instead of MCCH change notification based approach) for providing multicast session related notifications.</w:t>
      </w:r>
    </w:p>
    <w:p w14:paraId="3258DFC1" w14:textId="763D1D73" w:rsidR="007804A1" w:rsidRDefault="003E5471" w:rsidP="003E5471">
      <w:pPr>
        <w:pStyle w:val="Heading1"/>
        <w:rPr>
          <w:rFonts w:eastAsia="Malgun Gothic"/>
          <w:lang w:eastAsia="ko-KR"/>
        </w:rPr>
      </w:pPr>
      <w:r>
        <w:rPr>
          <w:rFonts w:eastAsia="Malgun Gothic" w:hint="eastAsia"/>
          <w:lang w:eastAsia="ko-KR"/>
        </w:rPr>
        <w:t>4</w:t>
      </w:r>
      <w:r w:rsidR="00F95BEF">
        <w:rPr>
          <w:rFonts w:eastAsia="Malgun Gothic"/>
          <w:lang w:eastAsia="ko-KR"/>
        </w:rPr>
        <w:t xml:space="preserve"> </w:t>
      </w:r>
      <w:r>
        <w:rPr>
          <w:rFonts w:eastAsia="Malgun Gothic" w:hint="eastAsia"/>
          <w:lang w:eastAsia="ko-KR"/>
        </w:rPr>
        <w:t>Reference</w:t>
      </w:r>
    </w:p>
    <w:bookmarkEnd w:id="2"/>
    <w:bookmarkEnd w:id="3"/>
    <w:bookmarkEnd w:id="4"/>
    <w:bookmarkEnd w:id="5"/>
    <w:bookmarkEnd w:id="6"/>
    <w:bookmarkEnd w:id="7"/>
    <w:bookmarkEnd w:id="8"/>
    <w:bookmarkEnd w:id="9"/>
    <w:bookmarkEnd w:id="10"/>
    <w:bookmarkEnd w:id="11"/>
    <w:bookmarkEnd w:id="12"/>
    <w:bookmarkEnd w:id="13"/>
    <w:p w14:paraId="69DDC6B5" w14:textId="504529BE" w:rsidR="00E947EA" w:rsidRDefault="00F20AE4" w:rsidP="003E5471">
      <w:pPr>
        <w:rPr>
          <w:rFonts w:eastAsia="Malgun Gothic"/>
          <w:lang w:eastAsia="ko-KR"/>
        </w:rPr>
      </w:pPr>
      <w:r w:rsidRPr="00526693">
        <w:rPr>
          <w:rFonts w:eastAsia="Malgun Gothic"/>
          <w:lang w:eastAsia="ko-KR"/>
        </w:rPr>
        <w:t>[1</w:t>
      </w:r>
      <w:r w:rsidR="002D1C77" w:rsidRPr="00526693">
        <w:rPr>
          <w:rFonts w:eastAsia="Malgun Gothic"/>
          <w:lang w:eastAsia="ko-KR"/>
        </w:rPr>
        <w:t xml:space="preserve">] </w:t>
      </w:r>
      <w:r w:rsidR="00C954A3" w:rsidRPr="00526693">
        <w:rPr>
          <w:rFonts w:eastAsia="Malgun Gothic"/>
          <w:lang w:eastAsia="ko-KR"/>
        </w:rPr>
        <w:t>RAN2#1</w:t>
      </w:r>
      <w:r w:rsidR="00AD34FF">
        <w:rPr>
          <w:rFonts w:eastAsia="Malgun Gothic"/>
          <w:lang w:eastAsia="ko-KR"/>
        </w:rPr>
        <w:t>19bis-e</w:t>
      </w:r>
      <w:r w:rsidR="00C954A3" w:rsidRPr="00526693">
        <w:rPr>
          <w:rFonts w:eastAsia="Malgun Gothic"/>
          <w:lang w:eastAsia="ko-KR"/>
        </w:rPr>
        <w:t xml:space="preserve"> meeting report</w:t>
      </w:r>
      <w:r w:rsidR="00526693" w:rsidRPr="00526693">
        <w:rPr>
          <w:rFonts w:eastAsia="Malgun Gothic"/>
          <w:lang w:eastAsia="ko-KR"/>
        </w:rPr>
        <w:t xml:space="preserve"> v1</w:t>
      </w:r>
    </w:p>
    <w:p w14:paraId="5A09603B" w14:textId="342F1C6C" w:rsidR="002D3627" w:rsidRPr="001B59B7" w:rsidRDefault="002D3627" w:rsidP="003E5471">
      <w:pPr>
        <w:rPr>
          <w:rFonts w:eastAsia="Malgun Gothic"/>
          <w:lang w:eastAsia="ko-KR"/>
        </w:rPr>
      </w:pPr>
      <w:r w:rsidRPr="001B59B7">
        <w:rPr>
          <w:rFonts w:eastAsia="Malgun Gothic"/>
          <w:lang w:eastAsia="ko-KR"/>
        </w:rPr>
        <w:t>[</w:t>
      </w:r>
      <w:r>
        <w:rPr>
          <w:rFonts w:eastAsia="Malgun Gothic"/>
          <w:lang w:eastAsia="ko-KR"/>
        </w:rPr>
        <w:t>2</w:t>
      </w:r>
      <w:r w:rsidR="00387523">
        <w:rPr>
          <w:rFonts w:eastAsia="Malgun Gothic"/>
          <w:lang w:eastAsia="ko-KR"/>
        </w:rPr>
        <w:t>] 3GPP TS 38.321</w:t>
      </w:r>
      <w:r w:rsidRPr="001B59B7">
        <w:rPr>
          <w:rFonts w:eastAsia="Malgun Gothic"/>
          <w:lang w:eastAsia="ko-KR"/>
        </w:rPr>
        <w:t xml:space="preserve"> v17.</w:t>
      </w:r>
      <w:r w:rsidR="002A5B09">
        <w:rPr>
          <w:rFonts w:eastAsia="Malgun Gothic"/>
          <w:lang w:eastAsia="ko-KR"/>
        </w:rPr>
        <w:t>3</w:t>
      </w:r>
      <w:r w:rsidRPr="001B59B7">
        <w:rPr>
          <w:rFonts w:eastAsia="Malgun Gothic"/>
          <w:lang w:eastAsia="ko-KR"/>
        </w:rPr>
        <w:t>.0</w:t>
      </w:r>
      <w:r w:rsidR="006D761A">
        <w:rPr>
          <w:rFonts w:eastAsia="Malgun Gothic"/>
          <w:lang w:eastAsia="ko-KR"/>
        </w:rPr>
        <w:t xml:space="preserve">: </w:t>
      </w:r>
      <w:r w:rsidR="00387523">
        <w:rPr>
          <w:rFonts w:eastAsia="Malgun Gothic"/>
          <w:lang w:eastAsia="ko-KR"/>
        </w:rPr>
        <w:t>Medium Access</w:t>
      </w:r>
      <w:r w:rsidRPr="001B59B7">
        <w:rPr>
          <w:rFonts w:eastAsia="Malgun Gothic"/>
          <w:lang w:eastAsia="ko-KR"/>
        </w:rPr>
        <w:t xml:space="preserve"> Control (</w:t>
      </w:r>
      <w:r w:rsidR="00387523">
        <w:rPr>
          <w:rFonts w:eastAsia="Malgun Gothic"/>
          <w:lang w:eastAsia="ko-KR"/>
        </w:rPr>
        <w:t>MAC</w:t>
      </w:r>
      <w:r w:rsidRPr="001B59B7">
        <w:rPr>
          <w:rFonts w:eastAsia="Malgun Gothic"/>
          <w:lang w:eastAsia="ko-KR"/>
        </w:rPr>
        <w:t>) protocol specification</w:t>
      </w:r>
    </w:p>
    <w:sectPr w:rsidR="002D3627" w:rsidRPr="001B59B7"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FDAF86" w14:textId="77777777" w:rsidR="00494CAB" w:rsidRDefault="00494CAB">
      <w:pPr>
        <w:spacing w:after="0"/>
      </w:pPr>
      <w:r>
        <w:separator/>
      </w:r>
    </w:p>
  </w:endnote>
  <w:endnote w:type="continuationSeparator" w:id="0">
    <w:p w14:paraId="0686F20E" w14:textId="77777777" w:rsidR="00494CAB" w:rsidRDefault="00494CAB">
      <w:pPr>
        <w:spacing w:after="0"/>
      </w:pPr>
      <w:r>
        <w:continuationSeparator/>
      </w:r>
    </w:p>
  </w:endnote>
  <w:endnote w:type="continuationNotice" w:id="1">
    <w:p w14:paraId="7245AE83" w14:textId="77777777" w:rsidR="00494CAB" w:rsidRDefault="00494C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auto"/>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6142B2" w14:textId="77777777" w:rsidR="00494CAB" w:rsidRDefault="00494CAB">
      <w:pPr>
        <w:spacing w:after="0"/>
      </w:pPr>
      <w:r>
        <w:separator/>
      </w:r>
    </w:p>
  </w:footnote>
  <w:footnote w:type="continuationSeparator" w:id="0">
    <w:p w14:paraId="4C0D24DF" w14:textId="77777777" w:rsidR="00494CAB" w:rsidRDefault="00494CAB">
      <w:pPr>
        <w:spacing w:after="0"/>
      </w:pPr>
      <w:r>
        <w:continuationSeparator/>
      </w:r>
    </w:p>
  </w:footnote>
  <w:footnote w:type="continuationNotice" w:id="1">
    <w:p w14:paraId="1DA08464" w14:textId="77777777" w:rsidR="00494CAB" w:rsidRDefault="00494C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Header"/>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A191609"/>
    <w:multiLevelType w:val="hybridMultilevel"/>
    <w:tmpl w:val="08DA0A6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B8B634A"/>
    <w:multiLevelType w:val="hybridMultilevel"/>
    <w:tmpl w:val="F2E6268C"/>
    <w:lvl w:ilvl="0" w:tplc="7DB2A9BA">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2FE8028A"/>
    <w:multiLevelType w:val="hybridMultilevel"/>
    <w:tmpl w:val="624A3716"/>
    <w:lvl w:ilvl="0" w:tplc="BE2E923A">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16F1994"/>
    <w:multiLevelType w:val="hybridMultilevel"/>
    <w:tmpl w:val="0A1E88C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369825E1"/>
    <w:multiLevelType w:val="hybridMultilevel"/>
    <w:tmpl w:val="B3F43F6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7D10347"/>
    <w:multiLevelType w:val="hybridMultilevel"/>
    <w:tmpl w:val="9FB43760"/>
    <w:lvl w:ilvl="0" w:tplc="B2887FD6">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390C444F"/>
    <w:multiLevelType w:val="hybridMultilevel"/>
    <w:tmpl w:val="68A4D976"/>
    <w:lvl w:ilvl="0" w:tplc="E9B8E2A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560263B2"/>
    <w:multiLevelType w:val="hybridMultilevel"/>
    <w:tmpl w:val="BA7835D8"/>
    <w:lvl w:ilvl="0" w:tplc="40090017">
      <w:start w:val="1"/>
      <w:numFmt w:val="lowerLetter"/>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DC107E3"/>
    <w:multiLevelType w:val="hybridMultilevel"/>
    <w:tmpl w:val="6700EBB6"/>
    <w:lvl w:ilvl="0" w:tplc="B5C60912">
      <w:start w:val="2"/>
      <w:numFmt w:val="bullet"/>
      <w:lvlText w:val="-"/>
      <w:lvlJc w:val="left"/>
      <w:pPr>
        <w:ind w:left="928" w:hanging="360"/>
      </w:pPr>
      <w:rPr>
        <w:rFonts w:ascii="Arial" w:eastAsia="Batang" w:hAnsi="Arial" w:cs="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5" w15:restartNumberingAfterBreak="0">
    <w:nsid w:val="62773AF1"/>
    <w:multiLevelType w:val="hybridMultilevel"/>
    <w:tmpl w:val="08DA0A6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31" w15:restartNumberingAfterBreak="0">
    <w:nsid w:val="7548179D"/>
    <w:multiLevelType w:val="hybridMultilevel"/>
    <w:tmpl w:val="30EE6CB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87F7B49"/>
    <w:multiLevelType w:val="hybridMultilevel"/>
    <w:tmpl w:val="CDB672E4"/>
    <w:lvl w:ilvl="0" w:tplc="B3428C4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0"/>
  </w:num>
  <w:num w:numId="3">
    <w:abstractNumId w:val="26"/>
  </w:num>
  <w:num w:numId="4">
    <w:abstractNumId w:val="2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8"/>
  </w:num>
  <w:num w:numId="18">
    <w:abstractNumId w:val="11"/>
  </w:num>
  <w:num w:numId="19">
    <w:abstractNumId w:val="33"/>
  </w:num>
  <w:num w:numId="20">
    <w:abstractNumId w:val="12"/>
  </w:num>
  <w:num w:numId="21">
    <w:abstractNumId w:val="8"/>
  </w:num>
  <w:num w:numId="22">
    <w:abstractNumId w:val="29"/>
  </w:num>
  <w:num w:numId="23">
    <w:abstractNumId w:val="14"/>
  </w:num>
  <w:num w:numId="24">
    <w:abstractNumId w:val="19"/>
  </w:num>
  <w:num w:numId="25">
    <w:abstractNumId w:val="30"/>
  </w:num>
  <w:num w:numId="26">
    <w:abstractNumId w:val="24"/>
  </w:num>
  <w:num w:numId="27">
    <w:abstractNumId w:val="32"/>
  </w:num>
  <w:num w:numId="28">
    <w:abstractNumId w:val="18"/>
  </w:num>
  <w:num w:numId="29">
    <w:abstractNumId w:val="15"/>
  </w:num>
  <w:num w:numId="30">
    <w:abstractNumId w:val="13"/>
  </w:num>
  <w:num w:numId="31">
    <w:abstractNumId w:val="22"/>
  </w:num>
  <w:num w:numId="32">
    <w:abstractNumId w:val="17"/>
  </w:num>
  <w:num w:numId="33">
    <w:abstractNumId w:val="23"/>
  </w:num>
  <w:num w:numId="34">
    <w:abstractNumId w:val="10"/>
  </w:num>
  <w:num w:numId="35">
    <w:abstractNumId w:val="31"/>
  </w:num>
  <w:num w:numId="36">
    <w:abstractNumId w:val="16"/>
  </w:num>
  <w:num w:numId="37">
    <w:abstractNumId w:val="2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33"/>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379"/>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23F"/>
    <w:rsid w:val="000F464D"/>
    <w:rsid w:val="000F46A5"/>
    <w:rsid w:val="000F48A5"/>
    <w:rsid w:val="000F4BF8"/>
    <w:rsid w:val="000F4E77"/>
    <w:rsid w:val="000F5285"/>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B44"/>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A7B"/>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2E4"/>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9B7"/>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9E"/>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5A8"/>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01"/>
    <w:rsid w:val="00222608"/>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3BB9"/>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19B"/>
    <w:rsid w:val="00286976"/>
    <w:rsid w:val="00286C0B"/>
    <w:rsid w:val="00287A05"/>
    <w:rsid w:val="00287F57"/>
    <w:rsid w:val="002903BF"/>
    <w:rsid w:val="00290E79"/>
    <w:rsid w:val="00290F35"/>
    <w:rsid w:val="00291F8D"/>
    <w:rsid w:val="0029211B"/>
    <w:rsid w:val="00292387"/>
    <w:rsid w:val="00292662"/>
    <w:rsid w:val="002931FD"/>
    <w:rsid w:val="0029381E"/>
    <w:rsid w:val="0029399C"/>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B3"/>
    <w:rsid w:val="002A19C9"/>
    <w:rsid w:val="002A21D2"/>
    <w:rsid w:val="002A23A6"/>
    <w:rsid w:val="002A2469"/>
    <w:rsid w:val="002A24A6"/>
    <w:rsid w:val="002A275F"/>
    <w:rsid w:val="002A279C"/>
    <w:rsid w:val="002A2F29"/>
    <w:rsid w:val="002A304D"/>
    <w:rsid w:val="002A30AC"/>
    <w:rsid w:val="002A3105"/>
    <w:rsid w:val="002A3190"/>
    <w:rsid w:val="002A31C1"/>
    <w:rsid w:val="002A35C6"/>
    <w:rsid w:val="002A3F27"/>
    <w:rsid w:val="002A3FD4"/>
    <w:rsid w:val="002A4B07"/>
    <w:rsid w:val="002A552F"/>
    <w:rsid w:val="002A5977"/>
    <w:rsid w:val="002A5B09"/>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850"/>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27"/>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39E"/>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0F8B"/>
    <w:rsid w:val="00331883"/>
    <w:rsid w:val="00331BBB"/>
    <w:rsid w:val="00331C73"/>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1C2"/>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628"/>
    <w:rsid w:val="00371925"/>
    <w:rsid w:val="00371A5F"/>
    <w:rsid w:val="00371B0C"/>
    <w:rsid w:val="003724F6"/>
    <w:rsid w:val="0037274F"/>
    <w:rsid w:val="00372B5E"/>
    <w:rsid w:val="00372E39"/>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087"/>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23"/>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71E"/>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880"/>
    <w:rsid w:val="003A2A0E"/>
    <w:rsid w:val="003A2BA8"/>
    <w:rsid w:val="003A2DBC"/>
    <w:rsid w:val="003A3615"/>
    <w:rsid w:val="003A3AD9"/>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0D"/>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67C"/>
    <w:rsid w:val="003E3C2B"/>
    <w:rsid w:val="003E3DE1"/>
    <w:rsid w:val="003E4131"/>
    <w:rsid w:val="003E44DB"/>
    <w:rsid w:val="003E4673"/>
    <w:rsid w:val="003E4A5A"/>
    <w:rsid w:val="003E4C2A"/>
    <w:rsid w:val="003E5179"/>
    <w:rsid w:val="003E5471"/>
    <w:rsid w:val="003E5807"/>
    <w:rsid w:val="003E5891"/>
    <w:rsid w:val="003E5E94"/>
    <w:rsid w:val="003E6059"/>
    <w:rsid w:val="003E6953"/>
    <w:rsid w:val="003E6D78"/>
    <w:rsid w:val="003E6F61"/>
    <w:rsid w:val="003E713F"/>
    <w:rsid w:val="003E7913"/>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CE"/>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42B"/>
    <w:rsid w:val="00413A89"/>
    <w:rsid w:val="00413A8E"/>
    <w:rsid w:val="00413B1F"/>
    <w:rsid w:val="00413BAE"/>
    <w:rsid w:val="00414713"/>
    <w:rsid w:val="004148CB"/>
    <w:rsid w:val="00414A36"/>
    <w:rsid w:val="00414A57"/>
    <w:rsid w:val="00414D7F"/>
    <w:rsid w:val="0041530A"/>
    <w:rsid w:val="004155DB"/>
    <w:rsid w:val="00415B17"/>
    <w:rsid w:val="0041614D"/>
    <w:rsid w:val="0041622E"/>
    <w:rsid w:val="00416547"/>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B61"/>
    <w:rsid w:val="00442039"/>
    <w:rsid w:val="0044216D"/>
    <w:rsid w:val="00442498"/>
    <w:rsid w:val="004428C9"/>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CAB"/>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431"/>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667"/>
    <w:rsid w:val="004D6711"/>
    <w:rsid w:val="004D6A32"/>
    <w:rsid w:val="004D6D72"/>
    <w:rsid w:val="004D6EB5"/>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BFB"/>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78"/>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689"/>
    <w:rsid w:val="0052494B"/>
    <w:rsid w:val="00524FA3"/>
    <w:rsid w:val="005256A7"/>
    <w:rsid w:val="00525702"/>
    <w:rsid w:val="005257F2"/>
    <w:rsid w:val="00525B68"/>
    <w:rsid w:val="0052653C"/>
    <w:rsid w:val="00526693"/>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AE0"/>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172"/>
    <w:rsid w:val="0058165C"/>
    <w:rsid w:val="00581C60"/>
    <w:rsid w:val="00581CBD"/>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1390"/>
    <w:rsid w:val="005919FC"/>
    <w:rsid w:val="00591A63"/>
    <w:rsid w:val="00591E2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11"/>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C59"/>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073"/>
    <w:rsid w:val="005C0244"/>
    <w:rsid w:val="005C1093"/>
    <w:rsid w:val="005C13E2"/>
    <w:rsid w:val="005C1535"/>
    <w:rsid w:val="005C1AA2"/>
    <w:rsid w:val="005C200F"/>
    <w:rsid w:val="005C21BD"/>
    <w:rsid w:val="005C2BB4"/>
    <w:rsid w:val="005C30F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65C"/>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9FA"/>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35F"/>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0AB"/>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565"/>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0DC"/>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88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26B"/>
    <w:rsid w:val="006D554A"/>
    <w:rsid w:val="006D59BD"/>
    <w:rsid w:val="006D6219"/>
    <w:rsid w:val="006D63CD"/>
    <w:rsid w:val="006D6DC6"/>
    <w:rsid w:val="006D74B9"/>
    <w:rsid w:val="006D761A"/>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0F"/>
    <w:rsid w:val="00712038"/>
    <w:rsid w:val="007126C6"/>
    <w:rsid w:val="00712B2F"/>
    <w:rsid w:val="00713123"/>
    <w:rsid w:val="00713184"/>
    <w:rsid w:val="00713A24"/>
    <w:rsid w:val="00713B22"/>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2E"/>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ADF"/>
    <w:rsid w:val="00725D6F"/>
    <w:rsid w:val="00725FCC"/>
    <w:rsid w:val="00726053"/>
    <w:rsid w:val="00726C27"/>
    <w:rsid w:val="00726EC6"/>
    <w:rsid w:val="00727A45"/>
    <w:rsid w:val="00727B2E"/>
    <w:rsid w:val="007301EB"/>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3AD"/>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3EE"/>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02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848"/>
    <w:rsid w:val="007929EE"/>
    <w:rsid w:val="00792C9F"/>
    <w:rsid w:val="00793138"/>
    <w:rsid w:val="0079350D"/>
    <w:rsid w:val="00793CA4"/>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712"/>
    <w:rsid w:val="007A29D9"/>
    <w:rsid w:val="007A2B5C"/>
    <w:rsid w:val="007A2DA2"/>
    <w:rsid w:val="007A2F38"/>
    <w:rsid w:val="007A343C"/>
    <w:rsid w:val="007A36C9"/>
    <w:rsid w:val="007A40DF"/>
    <w:rsid w:val="007A497D"/>
    <w:rsid w:val="007A4BBB"/>
    <w:rsid w:val="007A4D41"/>
    <w:rsid w:val="007A4D7B"/>
    <w:rsid w:val="007A4DB6"/>
    <w:rsid w:val="007A4DBF"/>
    <w:rsid w:val="007A501D"/>
    <w:rsid w:val="007A51E8"/>
    <w:rsid w:val="007A562E"/>
    <w:rsid w:val="007A5DA6"/>
    <w:rsid w:val="007A5F7C"/>
    <w:rsid w:val="007A6729"/>
    <w:rsid w:val="007A674D"/>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318"/>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DD2"/>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BDA"/>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1"/>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D50"/>
    <w:rsid w:val="00844F25"/>
    <w:rsid w:val="00845198"/>
    <w:rsid w:val="00845322"/>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0F2D"/>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75C6"/>
    <w:rsid w:val="008A7684"/>
    <w:rsid w:val="008A7A3B"/>
    <w:rsid w:val="008A7F80"/>
    <w:rsid w:val="008B001C"/>
    <w:rsid w:val="008B0292"/>
    <w:rsid w:val="008B035A"/>
    <w:rsid w:val="008B0A5C"/>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4F51"/>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BE5"/>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78A"/>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043"/>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0E90"/>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23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67B"/>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F80"/>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4DB"/>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3C5"/>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74F"/>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6D11"/>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7E5"/>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4C91"/>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0E20"/>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0D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499"/>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202"/>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E32"/>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695"/>
    <w:rsid w:val="00AD0B29"/>
    <w:rsid w:val="00AD1CD8"/>
    <w:rsid w:val="00AD213E"/>
    <w:rsid w:val="00AD23ED"/>
    <w:rsid w:val="00AD304D"/>
    <w:rsid w:val="00AD34FF"/>
    <w:rsid w:val="00AD3551"/>
    <w:rsid w:val="00AD36F1"/>
    <w:rsid w:val="00AD378E"/>
    <w:rsid w:val="00AD382F"/>
    <w:rsid w:val="00AD3CE1"/>
    <w:rsid w:val="00AD4CEB"/>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0B31"/>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181"/>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D6A"/>
    <w:rsid w:val="00BA646C"/>
    <w:rsid w:val="00BA6909"/>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23A"/>
    <w:rsid w:val="00BE34D2"/>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21"/>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0E2"/>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377"/>
    <w:rsid w:val="00C22DFF"/>
    <w:rsid w:val="00C22FFF"/>
    <w:rsid w:val="00C23301"/>
    <w:rsid w:val="00C234AE"/>
    <w:rsid w:val="00C24538"/>
    <w:rsid w:val="00C247D2"/>
    <w:rsid w:val="00C24974"/>
    <w:rsid w:val="00C251AD"/>
    <w:rsid w:val="00C251B2"/>
    <w:rsid w:val="00C25F2D"/>
    <w:rsid w:val="00C26013"/>
    <w:rsid w:val="00C26039"/>
    <w:rsid w:val="00C260AA"/>
    <w:rsid w:val="00C261BF"/>
    <w:rsid w:val="00C266AA"/>
    <w:rsid w:val="00C26872"/>
    <w:rsid w:val="00C26A7E"/>
    <w:rsid w:val="00C274B4"/>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5FD"/>
    <w:rsid w:val="00C51647"/>
    <w:rsid w:val="00C5199F"/>
    <w:rsid w:val="00C51AD9"/>
    <w:rsid w:val="00C51D07"/>
    <w:rsid w:val="00C51DBF"/>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5CD8"/>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936"/>
    <w:rsid w:val="00C64BAC"/>
    <w:rsid w:val="00C6502C"/>
    <w:rsid w:val="00C65528"/>
    <w:rsid w:val="00C65681"/>
    <w:rsid w:val="00C6590D"/>
    <w:rsid w:val="00C65E68"/>
    <w:rsid w:val="00C65F25"/>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4A3"/>
    <w:rsid w:val="00C958E8"/>
    <w:rsid w:val="00C95913"/>
    <w:rsid w:val="00C95985"/>
    <w:rsid w:val="00C95A3F"/>
    <w:rsid w:val="00C95A68"/>
    <w:rsid w:val="00C97239"/>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4A3"/>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DD9"/>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A9"/>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8A9"/>
    <w:rsid w:val="00CE098F"/>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6EC"/>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686"/>
    <w:rsid w:val="00CF67E1"/>
    <w:rsid w:val="00CF6BCA"/>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DEF"/>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309D"/>
    <w:rsid w:val="00D43131"/>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47FF7"/>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6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31A5"/>
    <w:rsid w:val="00DB361A"/>
    <w:rsid w:val="00DB379D"/>
    <w:rsid w:val="00DB4395"/>
    <w:rsid w:val="00DB4BFF"/>
    <w:rsid w:val="00DB4CB6"/>
    <w:rsid w:val="00DB4D33"/>
    <w:rsid w:val="00DB52B6"/>
    <w:rsid w:val="00DB52E7"/>
    <w:rsid w:val="00DB5899"/>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CF"/>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FBF"/>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B8D"/>
    <w:rsid w:val="00E06E03"/>
    <w:rsid w:val="00E06FED"/>
    <w:rsid w:val="00E0749B"/>
    <w:rsid w:val="00E07580"/>
    <w:rsid w:val="00E0771C"/>
    <w:rsid w:val="00E07AE3"/>
    <w:rsid w:val="00E07F01"/>
    <w:rsid w:val="00E10296"/>
    <w:rsid w:val="00E104A2"/>
    <w:rsid w:val="00E10FD3"/>
    <w:rsid w:val="00E110C7"/>
    <w:rsid w:val="00E11274"/>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AEF"/>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B90"/>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3C4"/>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BFB"/>
    <w:rsid w:val="00E53D50"/>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2B45"/>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3C7"/>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A7F"/>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E2A"/>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820"/>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3AB"/>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710"/>
    <w:rsid w:val="00F4296A"/>
    <w:rsid w:val="00F43846"/>
    <w:rsid w:val="00F43A76"/>
    <w:rsid w:val="00F43C6B"/>
    <w:rsid w:val="00F43D0B"/>
    <w:rsid w:val="00F44447"/>
    <w:rsid w:val="00F4455D"/>
    <w:rsid w:val="00F44768"/>
    <w:rsid w:val="00F447E9"/>
    <w:rsid w:val="00F44E0A"/>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0E9B"/>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BEF"/>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70F"/>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6F3"/>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C26"/>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0BC"/>
    <w:rsid w:val="00FF27A4"/>
    <w:rsid w:val="00FF2AA2"/>
    <w:rsid w:val="00FF2BAB"/>
    <w:rsid w:val="00FF2D01"/>
    <w:rsid w:val="00FF2E18"/>
    <w:rsid w:val="00FF30FB"/>
    <w:rsid w:val="00FF3292"/>
    <w:rsid w:val="00FF3501"/>
    <w:rsid w:val="00FF4184"/>
    <w:rsid w:val="00FF41CE"/>
    <w:rsid w:val="00FF4203"/>
    <w:rsid w:val="00FF42FE"/>
    <w:rsid w:val="00FF45D9"/>
    <w:rsid w:val="00FF4FD2"/>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22220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aliases w:val="h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3GPPHeader">
    <w:name w:val="3GPP_Header"/>
    <w:basedOn w:val="Normal"/>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Normal"/>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Normal"/>
    <w:next w:val="Normal"/>
    <w:uiPriority w:val="99"/>
    <w:qFormat/>
    <w:rsid w:val="007054A8"/>
    <w:pPr>
      <w:numPr>
        <w:numId w:val="25"/>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Normal"/>
    <w:next w:val="Normal"/>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7C4426EA-1DA3-4508-AA69-EC281C6D6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1512</TotalTime>
  <Pages>3</Pages>
  <Words>1558</Words>
  <Characters>8882</Characters>
  <Application>Microsoft Office Word</Application>
  <DocSecurity>0</DocSecurity>
  <Lines>74</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10420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(Vinay Shrivastava)</cp:lastModifiedBy>
  <cp:revision>89</cp:revision>
  <cp:lastPrinted>2017-05-08T10:55:00Z</cp:lastPrinted>
  <dcterms:created xsi:type="dcterms:W3CDTF">2022-07-29T14:13:00Z</dcterms:created>
  <dcterms:modified xsi:type="dcterms:W3CDTF">2023-02-16T13:35:00Z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